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067" w:rsidRDefault="0073661F">
      <w:pPr>
        <w:widowControl w:val="0"/>
        <w:jc w:val="center"/>
        <w:rPr>
          <w:b/>
        </w:rPr>
      </w:pPr>
      <w:r>
        <w:rPr>
          <w:b/>
        </w:rPr>
        <w:t>ӘЛ-ФАРАБИ АТЫНДАҒЫ ҚАЗАҚ ҰЛТТЫҚ УНИВЕРСИТЕТІ</w:t>
      </w:r>
    </w:p>
    <w:p w:rsidR="005D3067" w:rsidRPr="009300B3" w:rsidRDefault="0073661F">
      <w:pPr>
        <w:widowControl w:val="0"/>
        <w:jc w:val="center"/>
        <w:rPr>
          <w:b/>
          <w:lang w:val="ru-RU"/>
        </w:rPr>
      </w:pPr>
      <w:r w:rsidRPr="004B77B9">
        <w:rPr>
          <w:b/>
          <w:lang w:val="ru-RU"/>
        </w:rPr>
        <w:t xml:space="preserve">   </w:t>
      </w:r>
      <w:r w:rsidRPr="009300B3">
        <w:rPr>
          <w:b/>
          <w:lang w:val="ru-RU"/>
        </w:rPr>
        <w:t>Медицина және денсаулық сақтау факультеті</w:t>
      </w:r>
    </w:p>
    <w:p w:rsidR="005D3067" w:rsidRPr="009300B3" w:rsidRDefault="0073661F">
      <w:pPr>
        <w:widowControl w:val="0"/>
        <w:rPr>
          <w:b/>
          <w:lang w:val="ru-RU"/>
        </w:rPr>
      </w:pPr>
      <w:r w:rsidRPr="009300B3">
        <w:rPr>
          <w:b/>
          <w:lang w:val="ru-RU"/>
        </w:rPr>
        <w:t xml:space="preserve">                                                                Жоғары медицина мектебі</w:t>
      </w:r>
    </w:p>
    <w:p w:rsidR="005D3067" w:rsidRPr="009300B3" w:rsidRDefault="0073661F">
      <w:pPr>
        <w:widowControl w:val="0"/>
        <w:ind w:left="3272"/>
        <w:rPr>
          <w:b/>
          <w:sz w:val="22"/>
          <w:szCs w:val="22"/>
          <w:lang w:val="ru-RU"/>
        </w:rPr>
      </w:pPr>
      <w:r w:rsidRPr="009300B3">
        <w:rPr>
          <w:b/>
          <w:lang w:val="ru-RU"/>
        </w:rPr>
        <w:t>Фундаментальды медицина кафедрасы</w:t>
      </w:r>
    </w:p>
    <w:p w:rsidR="005D3067" w:rsidRPr="009300B3" w:rsidRDefault="005D3067">
      <w:pPr>
        <w:jc w:val="center"/>
        <w:rPr>
          <w:b/>
          <w:sz w:val="22"/>
          <w:szCs w:val="22"/>
          <w:lang w:val="ru-RU"/>
        </w:rPr>
      </w:pPr>
    </w:p>
    <w:p w:rsidR="005D3067" w:rsidRPr="009300B3" w:rsidRDefault="0073661F">
      <w:pPr>
        <w:jc w:val="center"/>
        <w:rPr>
          <w:b/>
          <w:sz w:val="22"/>
          <w:szCs w:val="22"/>
          <w:lang w:val="ru-RU"/>
        </w:rPr>
      </w:pPr>
      <w:r w:rsidRPr="009300B3">
        <w:rPr>
          <w:b/>
          <w:sz w:val="22"/>
          <w:szCs w:val="22"/>
          <w:lang w:val="ru-RU"/>
        </w:rPr>
        <w:t>СИЛЛАБУС</w:t>
      </w:r>
    </w:p>
    <w:p w:rsidR="005D3067" w:rsidRPr="009300B3" w:rsidRDefault="009300B3" w:rsidP="009300B3">
      <w:pPr>
        <w:jc w:val="center"/>
        <w:rPr>
          <w:b/>
          <w:sz w:val="22"/>
          <w:szCs w:val="22"/>
          <w:lang w:val="kk-KZ"/>
        </w:rPr>
      </w:pPr>
      <w:r w:rsidRPr="009300B3">
        <w:rPr>
          <w:b/>
          <w:sz w:val="22"/>
          <w:szCs w:val="22"/>
          <w:lang w:val="ru-RU"/>
        </w:rPr>
        <w:t>2022-2023 академиял</w:t>
      </w:r>
      <w:r w:rsidRPr="009300B3">
        <w:rPr>
          <w:b/>
          <w:sz w:val="22"/>
          <w:szCs w:val="22"/>
          <w:lang w:val="kk-KZ"/>
        </w:rPr>
        <w:t>ық жыл</w:t>
      </w:r>
    </w:p>
    <w:p w:rsidR="005D3067" w:rsidRPr="009300B3" w:rsidRDefault="0073661F">
      <w:pPr>
        <w:jc w:val="center"/>
        <w:rPr>
          <w:b/>
          <w:sz w:val="22"/>
          <w:szCs w:val="22"/>
          <w:lang w:val="ru-RU"/>
        </w:rPr>
      </w:pPr>
      <w:r>
        <w:rPr>
          <w:b/>
          <w:sz w:val="22"/>
          <w:szCs w:val="22"/>
        </w:rPr>
        <w:t>MiF</w:t>
      </w:r>
      <w:r w:rsidR="004B77B9">
        <w:rPr>
          <w:b/>
          <w:sz w:val="22"/>
          <w:szCs w:val="22"/>
          <w:lang w:val="ru-RU"/>
        </w:rPr>
        <w:t>1206</w:t>
      </w:r>
      <w:bookmarkStart w:id="0" w:name="_GoBack"/>
      <w:bookmarkEnd w:id="0"/>
      <w:r w:rsidRPr="009300B3">
        <w:rPr>
          <w:b/>
          <w:sz w:val="22"/>
          <w:szCs w:val="22"/>
          <w:lang w:val="ru-RU"/>
        </w:rPr>
        <w:t xml:space="preserve"> Адамның морфологиясы мен физиологиясы</w:t>
      </w:r>
      <w:r w:rsidR="009300B3">
        <w:rPr>
          <w:b/>
          <w:sz w:val="22"/>
          <w:szCs w:val="22"/>
          <w:lang w:val="ru-RU"/>
        </w:rPr>
        <w:t xml:space="preserve"> негіздері</w:t>
      </w:r>
    </w:p>
    <w:p w:rsidR="005D3067" w:rsidRPr="009300B3" w:rsidRDefault="0073661F">
      <w:pPr>
        <w:spacing w:before="240" w:after="240"/>
        <w:ind w:left="880" w:hanging="440"/>
        <w:jc w:val="center"/>
        <w:rPr>
          <w:b/>
          <w:sz w:val="22"/>
          <w:szCs w:val="22"/>
          <w:lang w:val="ru-RU"/>
        </w:rPr>
      </w:pPr>
      <w:r w:rsidRPr="009300B3">
        <w:rPr>
          <w:b/>
          <w:sz w:val="22"/>
          <w:szCs w:val="22"/>
          <w:lang w:val="ru-RU"/>
        </w:rPr>
        <w:t>Академиялық курс туралы ақпарат</w:t>
      </w:r>
    </w:p>
    <w:tbl>
      <w:tblPr>
        <w:tblStyle w:val="30"/>
        <w:tblW w:w="10202"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1170"/>
        <w:gridCol w:w="1445"/>
        <w:gridCol w:w="795"/>
        <w:gridCol w:w="960"/>
        <w:gridCol w:w="330"/>
        <w:gridCol w:w="1365"/>
        <w:gridCol w:w="1070"/>
        <w:gridCol w:w="662"/>
        <w:gridCol w:w="1368"/>
        <w:gridCol w:w="1037"/>
      </w:tblGrid>
      <w:tr w:rsidR="005D3067">
        <w:trPr>
          <w:trHeight w:val="990"/>
        </w:trPr>
        <w:tc>
          <w:tcPr>
            <w:tcW w:w="1169"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5D3067" w:rsidRDefault="0073661F">
            <w:pPr>
              <w:widowControl w:val="0"/>
              <w:pBdr>
                <w:top w:val="nil"/>
                <w:left w:val="nil"/>
                <w:bottom w:val="nil"/>
                <w:right w:val="nil"/>
                <w:between w:val="nil"/>
              </w:pBdr>
              <w:spacing w:line="276" w:lineRule="auto"/>
              <w:rPr>
                <w:b/>
                <w:sz w:val="22"/>
                <w:szCs w:val="22"/>
              </w:rPr>
            </w:pPr>
            <w:r>
              <w:rPr>
                <w:b/>
                <w:sz w:val="22"/>
                <w:szCs w:val="22"/>
              </w:rPr>
              <w:t>Пәннің коды</w:t>
            </w:r>
          </w:p>
          <w:p w:rsidR="005D3067" w:rsidRDefault="0073661F">
            <w:pPr>
              <w:widowControl w:val="0"/>
              <w:spacing w:before="240" w:after="240"/>
              <w:jc w:val="center"/>
              <w:rPr>
                <w:b/>
                <w:sz w:val="22"/>
                <w:szCs w:val="22"/>
              </w:rPr>
            </w:pPr>
            <w:r>
              <w:rPr>
                <w:b/>
                <w:sz w:val="22"/>
                <w:szCs w:val="22"/>
              </w:rPr>
              <w:t xml:space="preserve"> </w:t>
            </w:r>
          </w:p>
        </w:tc>
        <w:tc>
          <w:tcPr>
            <w:tcW w:w="1445" w:type="dxa"/>
            <w:vMerge w:val="restart"/>
            <w:tcBorders>
              <w:top w:val="single" w:sz="8" w:space="0" w:color="000000"/>
              <w:left w:val="nil"/>
              <w:bottom w:val="single" w:sz="8" w:space="0" w:color="000000"/>
              <w:right w:val="single" w:sz="8" w:space="0" w:color="000000"/>
            </w:tcBorders>
            <w:tcMar>
              <w:top w:w="80" w:type="dxa"/>
              <w:left w:w="80" w:type="dxa"/>
              <w:bottom w:w="80" w:type="dxa"/>
              <w:right w:w="80" w:type="dxa"/>
            </w:tcMar>
          </w:tcPr>
          <w:p w:rsidR="005D3067" w:rsidRDefault="0073661F">
            <w:pPr>
              <w:widowControl w:val="0"/>
              <w:spacing w:before="240" w:after="240"/>
              <w:jc w:val="center"/>
              <w:rPr>
                <w:b/>
                <w:sz w:val="22"/>
                <w:szCs w:val="22"/>
              </w:rPr>
            </w:pPr>
            <w:r>
              <w:rPr>
                <w:b/>
                <w:sz w:val="22"/>
                <w:szCs w:val="22"/>
              </w:rPr>
              <w:t>Пәннің аты</w:t>
            </w:r>
          </w:p>
          <w:p w:rsidR="005D3067" w:rsidRDefault="0073661F">
            <w:pPr>
              <w:widowControl w:val="0"/>
              <w:spacing w:before="240" w:after="240"/>
              <w:jc w:val="center"/>
              <w:rPr>
                <w:b/>
                <w:sz w:val="22"/>
                <w:szCs w:val="22"/>
              </w:rPr>
            </w:pPr>
            <w:r>
              <w:rPr>
                <w:b/>
                <w:sz w:val="22"/>
                <w:szCs w:val="22"/>
              </w:rPr>
              <w:t xml:space="preserve"> </w:t>
            </w:r>
          </w:p>
        </w:tc>
        <w:tc>
          <w:tcPr>
            <w:tcW w:w="795" w:type="dxa"/>
            <w:vMerge w:val="restart"/>
            <w:tcBorders>
              <w:top w:val="single" w:sz="8" w:space="0" w:color="000000"/>
              <w:left w:val="nil"/>
              <w:bottom w:val="single" w:sz="8" w:space="0" w:color="000000"/>
              <w:right w:val="single" w:sz="8" w:space="0" w:color="000000"/>
            </w:tcBorders>
            <w:tcMar>
              <w:top w:w="80" w:type="dxa"/>
              <w:left w:w="80" w:type="dxa"/>
              <w:bottom w:w="80" w:type="dxa"/>
              <w:right w:w="80" w:type="dxa"/>
            </w:tcMar>
          </w:tcPr>
          <w:p w:rsidR="005D3067" w:rsidRDefault="0073661F">
            <w:pPr>
              <w:widowControl w:val="0"/>
              <w:spacing w:before="240" w:after="240"/>
              <w:jc w:val="center"/>
              <w:rPr>
                <w:b/>
                <w:sz w:val="22"/>
                <w:szCs w:val="22"/>
              </w:rPr>
            </w:pPr>
            <w:r>
              <w:rPr>
                <w:b/>
                <w:sz w:val="22"/>
                <w:szCs w:val="22"/>
              </w:rPr>
              <w:t>Түрі</w:t>
            </w:r>
          </w:p>
          <w:p w:rsidR="005D3067" w:rsidRDefault="0073661F">
            <w:pPr>
              <w:widowControl w:val="0"/>
              <w:spacing w:before="240" w:after="240"/>
              <w:jc w:val="center"/>
              <w:rPr>
                <w:b/>
                <w:sz w:val="22"/>
                <w:szCs w:val="22"/>
              </w:rPr>
            </w:pPr>
            <w:r>
              <w:rPr>
                <w:b/>
                <w:sz w:val="22"/>
                <w:szCs w:val="22"/>
              </w:rPr>
              <w:t xml:space="preserve"> </w:t>
            </w:r>
          </w:p>
        </w:tc>
        <w:tc>
          <w:tcPr>
            <w:tcW w:w="3725" w:type="dxa"/>
            <w:gridSpan w:val="4"/>
            <w:tcBorders>
              <w:top w:val="single" w:sz="4" w:space="0" w:color="000000"/>
              <w:left w:val="nil"/>
              <w:bottom w:val="single" w:sz="8" w:space="0" w:color="000000"/>
              <w:right w:val="single" w:sz="8" w:space="0" w:color="000000"/>
            </w:tcBorders>
            <w:tcMar>
              <w:top w:w="80" w:type="dxa"/>
              <w:left w:w="80" w:type="dxa"/>
              <w:bottom w:w="80" w:type="dxa"/>
              <w:right w:w="80" w:type="dxa"/>
            </w:tcMar>
          </w:tcPr>
          <w:p w:rsidR="005D3067" w:rsidRDefault="0073661F">
            <w:pPr>
              <w:widowControl w:val="0"/>
              <w:spacing w:before="240" w:after="240"/>
              <w:rPr>
                <w:b/>
                <w:sz w:val="22"/>
                <w:szCs w:val="22"/>
              </w:rPr>
            </w:pPr>
            <w:r>
              <w:rPr>
                <w:b/>
                <w:sz w:val="22"/>
                <w:szCs w:val="22"/>
              </w:rPr>
              <w:t>Аптасына сағат саны</w:t>
            </w:r>
          </w:p>
          <w:p w:rsidR="005D3067" w:rsidRDefault="0073661F">
            <w:pPr>
              <w:widowControl w:val="0"/>
              <w:spacing w:before="240" w:after="240"/>
              <w:jc w:val="center"/>
              <w:rPr>
                <w:b/>
                <w:sz w:val="22"/>
                <w:szCs w:val="22"/>
              </w:rPr>
            </w:pPr>
            <w:r>
              <w:rPr>
                <w:b/>
                <w:sz w:val="22"/>
                <w:szCs w:val="22"/>
              </w:rPr>
              <w:t xml:space="preserve"> </w:t>
            </w:r>
          </w:p>
        </w:tc>
        <w:tc>
          <w:tcPr>
            <w:tcW w:w="2030" w:type="dxa"/>
            <w:gridSpan w:val="2"/>
            <w:vMerge w:val="restart"/>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rsidR="005D3067" w:rsidRDefault="0073661F">
            <w:pPr>
              <w:widowControl w:val="0"/>
              <w:spacing w:before="240" w:after="240"/>
              <w:jc w:val="center"/>
              <w:rPr>
                <w:b/>
                <w:sz w:val="22"/>
                <w:szCs w:val="22"/>
              </w:rPr>
            </w:pPr>
            <w:r>
              <w:rPr>
                <w:b/>
                <w:sz w:val="22"/>
                <w:szCs w:val="22"/>
              </w:rPr>
              <w:t>Кредит саны</w:t>
            </w:r>
          </w:p>
          <w:p w:rsidR="005D3067" w:rsidRDefault="0073661F">
            <w:pPr>
              <w:widowControl w:val="0"/>
              <w:spacing w:before="240" w:after="240"/>
              <w:jc w:val="center"/>
              <w:rPr>
                <w:b/>
                <w:sz w:val="22"/>
                <w:szCs w:val="22"/>
              </w:rPr>
            </w:pPr>
            <w:r>
              <w:rPr>
                <w:b/>
                <w:sz w:val="22"/>
                <w:szCs w:val="22"/>
              </w:rPr>
              <w:t xml:space="preserve"> </w:t>
            </w:r>
          </w:p>
        </w:tc>
        <w:tc>
          <w:tcPr>
            <w:tcW w:w="1037" w:type="dxa"/>
            <w:vMerge w:val="restart"/>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rsidR="005D3067" w:rsidRDefault="0073661F">
            <w:pPr>
              <w:widowControl w:val="0"/>
              <w:spacing w:before="240" w:after="240"/>
              <w:rPr>
                <w:b/>
                <w:sz w:val="22"/>
                <w:szCs w:val="22"/>
              </w:rPr>
            </w:pPr>
            <w:r>
              <w:rPr>
                <w:b/>
                <w:sz w:val="22"/>
                <w:szCs w:val="22"/>
              </w:rPr>
              <w:t>Кредиттер</w:t>
            </w:r>
          </w:p>
        </w:tc>
      </w:tr>
      <w:tr w:rsidR="005D3067">
        <w:trPr>
          <w:trHeight w:val="990"/>
        </w:trPr>
        <w:tc>
          <w:tcPr>
            <w:tcW w:w="1169"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5D3067" w:rsidRDefault="005D3067">
            <w:pPr>
              <w:widowControl w:val="0"/>
              <w:ind w:left="432"/>
              <w:rPr>
                <w:b/>
                <w:sz w:val="22"/>
                <w:szCs w:val="22"/>
              </w:rPr>
            </w:pPr>
          </w:p>
        </w:tc>
        <w:tc>
          <w:tcPr>
            <w:tcW w:w="14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3067" w:rsidRDefault="005D3067">
            <w:pPr>
              <w:widowControl w:val="0"/>
              <w:pBdr>
                <w:top w:val="nil"/>
                <w:left w:val="nil"/>
                <w:bottom w:val="nil"/>
                <w:right w:val="nil"/>
                <w:between w:val="nil"/>
              </w:pBdr>
              <w:spacing w:line="276" w:lineRule="auto"/>
              <w:rPr>
                <w:b/>
                <w:sz w:val="22"/>
                <w:szCs w:val="22"/>
              </w:rPr>
            </w:pPr>
          </w:p>
        </w:tc>
        <w:tc>
          <w:tcPr>
            <w:tcW w:w="79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3067" w:rsidRDefault="005D3067">
            <w:pPr>
              <w:widowControl w:val="0"/>
              <w:pBdr>
                <w:top w:val="nil"/>
                <w:left w:val="nil"/>
                <w:bottom w:val="nil"/>
                <w:right w:val="nil"/>
                <w:between w:val="nil"/>
              </w:pBdr>
              <w:spacing w:line="276" w:lineRule="auto"/>
              <w:rPr>
                <w:b/>
                <w:sz w:val="22"/>
                <w:szCs w:val="22"/>
              </w:rPr>
            </w:pPr>
          </w:p>
        </w:tc>
        <w:tc>
          <w:tcPr>
            <w:tcW w:w="960"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rsidR="005D3067" w:rsidRDefault="0073661F">
            <w:pPr>
              <w:widowControl w:val="0"/>
              <w:spacing w:before="240" w:after="240"/>
              <w:jc w:val="center"/>
              <w:rPr>
                <w:b/>
                <w:sz w:val="22"/>
                <w:szCs w:val="22"/>
              </w:rPr>
            </w:pPr>
            <w:r>
              <w:rPr>
                <w:b/>
                <w:sz w:val="22"/>
                <w:szCs w:val="22"/>
              </w:rPr>
              <w:t>Лек.</w:t>
            </w:r>
          </w:p>
        </w:tc>
        <w:tc>
          <w:tcPr>
            <w:tcW w:w="1695" w:type="dxa"/>
            <w:gridSpan w:val="2"/>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rsidR="005D3067" w:rsidRDefault="0073661F">
            <w:pPr>
              <w:widowControl w:val="0"/>
              <w:spacing w:before="240" w:after="240"/>
              <w:jc w:val="center"/>
              <w:rPr>
                <w:b/>
                <w:sz w:val="22"/>
                <w:szCs w:val="22"/>
              </w:rPr>
            </w:pPr>
            <w:r>
              <w:rPr>
                <w:b/>
                <w:sz w:val="22"/>
                <w:szCs w:val="22"/>
              </w:rPr>
              <w:t>Тәжірибе</w:t>
            </w:r>
          </w:p>
          <w:p w:rsidR="005D3067" w:rsidRDefault="0073661F">
            <w:pPr>
              <w:widowControl w:val="0"/>
              <w:spacing w:before="240" w:after="240"/>
              <w:jc w:val="center"/>
              <w:rPr>
                <w:b/>
                <w:sz w:val="22"/>
                <w:szCs w:val="22"/>
              </w:rPr>
            </w:pPr>
            <w:r>
              <w:rPr>
                <w:b/>
                <w:sz w:val="22"/>
                <w:szCs w:val="22"/>
              </w:rPr>
              <w:t xml:space="preserve"> </w:t>
            </w:r>
          </w:p>
        </w:tc>
        <w:tc>
          <w:tcPr>
            <w:tcW w:w="1070"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rsidR="005D3067" w:rsidRDefault="0073661F">
            <w:pPr>
              <w:widowControl w:val="0"/>
              <w:spacing w:before="240" w:after="240"/>
              <w:jc w:val="center"/>
              <w:rPr>
                <w:b/>
                <w:sz w:val="22"/>
                <w:szCs w:val="22"/>
              </w:rPr>
            </w:pPr>
            <w:r>
              <w:rPr>
                <w:b/>
                <w:sz w:val="22"/>
                <w:szCs w:val="22"/>
              </w:rPr>
              <w:t>лаборатория</w:t>
            </w:r>
          </w:p>
          <w:p w:rsidR="005D3067" w:rsidRDefault="0073661F">
            <w:pPr>
              <w:widowControl w:val="0"/>
              <w:spacing w:before="240" w:after="240"/>
              <w:jc w:val="center"/>
              <w:rPr>
                <w:b/>
                <w:sz w:val="22"/>
                <w:szCs w:val="22"/>
              </w:rPr>
            </w:pPr>
            <w:r>
              <w:rPr>
                <w:b/>
                <w:sz w:val="22"/>
                <w:szCs w:val="22"/>
              </w:rPr>
              <w:t xml:space="preserve"> </w:t>
            </w:r>
          </w:p>
        </w:tc>
        <w:tc>
          <w:tcPr>
            <w:tcW w:w="2030" w:type="dxa"/>
            <w:gridSpan w:val="2"/>
            <w:vMerge/>
            <w:tcBorders>
              <w:bottom w:val="single" w:sz="8" w:space="0" w:color="000000"/>
            </w:tcBorders>
            <w:shd w:val="clear" w:color="auto" w:fill="auto"/>
            <w:tcMar>
              <w:top w:w="100" w:type="dxa"/>
              <w:left w:w="100" w:type="dxa"/>
              <w:bottom w:w="100" w:type="dxa"/>
              <w:right w:w="100" w:type="dxa"/>
            </w:tcMar>
          </w:tcPr>
          <w:p w:rsidR="005D3067" w:rsidRDefault="005D3067">
            <w:pPr>
              <w:widowControl w:val="0"/>
              <w:ind w:left="432"/>
              <w:rPr>
                <w:b/>
                <w:sz w:val="22"/>
                <w:szCs w:val="22"/>
              </w:rPr>
            </w:pPr>
          </w:p>
        </w:tc>
        <w:tc>
          <w:tcPr>
            <w:tcW w:w="1037"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D3067" w:rsidRDefault="005D3067">
            <w:pPr>
              <w:widowControl w:val="0"/>
              <w:pBdr>
                <w:top w:val="nil"/>
                <w:left w:val="nil"/>
                <w:bottom w:val="nil"/>
                <w:right w:val="nil"/>
                <w:between w:val="nil"/>
              </w:pBdr>
              <w:spacing w:line="276" w:lineRule="auto"/>
              <w:rPr>
                <w:b/>
                <w:sz w:val="22"/>
                <w:szCs w:val="22"/>
              </w:rPr>
            </w:pPr>
          </w:p>
        </w:tc>
      </w:tr>
      <w:tr w:rsidR="005D3067">
        <w:trPr>
          <w:trHeight w:val="1305"/>
        </w:trPr>
        <w:tc>
          <w:tcPr>
            <w:tcW w:w="1169"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5D3067" w:rsidRPr="004B77B9" w:rsidRDefault="004B77B9">
            <w:pPr>
              <w:widowControl w:val="0"/>
              <w:spacing w:before="240" w:after="240"/>
              <w:rPr>
                <w:sz w:val="22"/>
                <w:szCs w:val="22"/>
                <w:lang w:val="kk-KZ"/>
              </w:rPr>
            </w:pPr>
            <w:r>
              <w:rPr>
                <w:sz w:val="22"/>
                <w:szCs w:val="22"/>
              </w:rPr>
              <w:t>MiF120</w:t>
            </w:r>
            <w:r>
              <w:rPr>
                <w:sz w:val="22"/>
                <w:szCs w:val="22"/>
                <w:lang w:val="kk-KZ"/>
              </w:rPr>
              <w:t>6</w:t>
            </w:r>
          </w:p>
          <w:p w:rsidR="005D3067" w:rsidRDefault="0073661F">
            <w:pPr>
              <w:widowControl w:val="0"/>
              <w:spacing w:before="240" w:after="240"/>
              <w:rPr>
                <w:sz w:val="22"/>
                <w:szCs w:val="22"/>
              </w:rPr>
            </w:pPr>
            <w:r>
              <w:rPr>
                <w:sz w:val="22"/>
                <w:szCs w:val="22"/>
              </w:rPr>
              <w:t xml:space="preserve"> </w:t>
            </w:r>
          </w:p>
        </w:tc>
        <w:tc>
          <w:tcPr>
            <w:tcW w:w="1445"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rsidR="005D3067" w:rsidRDefault="0073661F">
            <w:pPr>
              <w:widowControl w:val="0"/>
              <w:spacing w:before="240" w:after="240"/>
              <w:rPr>
                <w:sz w:val="22"/>
                <w:szCs w:val="22"/>
              </w:rPr>
            </w:pPr>
            <w:r>
              <w:rPr>
                <w:sz w:val="22"/>
                <w:szCs w:val="22"/>
              </w:rPr>
              <w:t>Адамның морфологиясы мен физиологиясы</w:t>
            </w:r>
          </w:p>
        </w:tc>
        <w:tc>
          <w:tcPr>
            <w:tcW w:w="795"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rsidR="005D3067" w:rsidRDefault="0073661F">
            <w:pPr>
              <w:widowControl w:val="0"/>
              <w:spacing w:before="240" w:after="240"/>
              <w:rPr>
                <w:sz w:val="22"/>
                <w:szCs w:val="22"/>
              </w:rPr>
            </w:pPr>
            <w:r>
              <w:rPr>
                <w:sz w:val="22"/>
                <w:szCs w:val="22"/>
              </w:rPr>
              <w:t>CD OC</w:t>
            </w:r>
          </w:p>
        </w:tc>
        <w:tc>
          <w:tcPr>
            <w:tcW w:w="960"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rsidR="005D3067" w:rsidRDefault="0073661F">
            <w:pPr>
              <w:widowControl w:val="0"/>
              <w:spacing w:before="240" w:after="240"/>
              <w:jc w:val="center"/>
              <w:rPr>
                <w:sz w:val="22"/>
                <w:szCs w:val="22"/>
              </w:rPr>
            </w:pPr>
            <w:r>
              <w:rPr>
                <w:sz w:val="22"/>
                <w:szCs w:val="22"/>
              </w:rPr>
              <w:t>0</w:t>
            </w:r>
          </w:p>
        </w:tc>
        <w:tc>
          <w:tcPr>
            <w:tcW w:w="1695" w:type="dxa"/>
            <w:gridSpan w:val="2"/>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rsidR="005D3067" w:rsidRDefault="0073661F">
            <w:pPr>
              <w:widowControl w:val="0"/>
              <w:spacing w:before="240" w:after="240"/>
              <w:jc w:val="center"/>
              <w:rPr>
                <w:sz w:val="22"/>
                <w:szCs w:val="22"/>
              </w:rPr>
            </w:pPr>
            <w:r>
              <w:rPr>
                <w:sz w:val="22"/>
                <w:szCs w:val="22"/>
              </w:rPr>
              <w:t>4</w:t>
            </w:r>
          </w:p>
        </w:tc>
        <w:tc>
          <w:tcPr>
            <w:tcW w:w="1070"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rsidR="005D3067" w:rsidRDefault="0073661F">
            <w:pPr>
              <w:widowControl w:val="0"/>
              <w:spacing w:before="240" w:after="240"/>
              <w:jc w:val="center"/>
              <w:rPr>
                <w:sz w:val="22"/>
                <w:szCs w:val="22"/>
              </w:rPr>
            </w:pPr>
            <w:r>
              <w:rPr>
                <w:sz w:val="22"/>
                <w:szCs w:val="22"/>
              </w:rPr>
              <w:t>0</w:t>
            </w:r>
          </w:p>
        </w:tc>
        <w:tc>
          <w:tcPr>
            <w:tcW w:w="2030" w:type="dxa"/>
            <w:gridSpan w:val="2"/>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rsidR="005D3067" w:rsidRPr="009300B3" w:rsidRDefault="009300B3">
            <w:pPr>
              <w:widowControl w:val="0"/>
              <w:spacing w:before="240" w:after="240"/>
              <w:jc w:val="center"/>
              <w:rPr>
                <w:sz w:val="22"/>
                <w:szCs w:val="22"/>
                <w:lang w:val="kk-KZ"/>
              </w:rPr>
            </w:pPr>
            <w:r>
              <w:rPr>
                <w:sz w:val="22"/>
                <w:szCs w:val="22"/>
                <w:lang w:val="kk-KZ"/>
              </w:rPr>
              <w:t>4</w:t>
            </w:r>
          </w:p>
        </w:tc>
        <w:tc>
          <w:tcPr>
            <w:tcW w:w="1037"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rsidR="005D3067" w:rsidRPr="009300B3" w:rsidRDefault="009300B3">
            <w:pPr>
              <w:widowControl w:val="0"/>
              <w:spacing w:before="240" w:after="240"/>
              <w:jc w:val="center"/>
              <w:rPr>
                <w:sz w:val="22"/>
                <w:szCs w:val="22"/>
                <w:lang w:val="kk-KZ"/>
              </w:rPr>
            </w:pPr>
            <w:r>
              <w:rPr>
                <w:sz w:val="22"/>
                <w:szCs w:val="22"/>
                <w:lang w:val="kk-KZ"/>
              </w:rPr>
              <w:t>4</w:t>
            </w:r>
          </w:p>
        </w:tc>
      </w:tr>
      <w:tr w:rsidR="005D3067" w:rsidTr="005D4D2F">
        <w:trPr>
          <w:trHeight w:val="1717"/>
        </w:trPr>
        <w:tc>
          <w:tcPr>
            <w:tcW w:w="1169"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5D3067" w:rsidRDefault="0073661F">
            <w:pPr>
              <w:widowControl w:val="0"/>
              <w:spacing w:before="240" w:after="240"/>
              <w:rPr>
                <w:b/>
                <w:sz w:val="22"/>
                <w:szCs w:val="22"/>
              </w:rPr>
            </w:pPr>
            <w:r>
              <w:rPr>
                <w:b/>
                <w:sz w:val="22"/>
                <w:szCs w:val="22"/>
              </w:rPr>
              <w:t xml:space="preserve"> Оқытушы</w:t>
            </w:r>
          </w:p>
          <w:p w:rsidR="005D3067" w:rsidRDefault="0073661F">
            <w:pPr>
              <w:widowControl w:val="0"/>
              <w:spacing w:before="240" w:after="240"/>
              <w:rPr>
                <w:b/>
                <w:sz w:val="22"/>
                <w:szCs w:val="22"/>
              </w:rPr>
            </w:pPr>
            <w:r>
              <w:rPr>
                <w:b/>
                <w:sz w:val="22"/>
                <w:szCs w:val="22"/>
              </w:rPr>
              <w:t xml:space="preserve"> </w:t>
            </w:r>
          </w:p>
          <w:p w:rsidR="005D3067" w:rsidRDefault="0073661F">
            <w:pPr>
              <w:widowControl w:val="0"/>
              <w:spacing w:before="240" w:after="240"/>
              <w:rPr>
                <w:b/>
                <w:sz w:val="22"/>
                <w:szCs w:val="22"/>
              </w:rPr>
            </w:pPr>
            <w:r>
              <w:rPr>
                <w:b/>
                <w:sz w:val="22"/>
                <w:szCs w:val="22"/>
              </w:rPr>
              <w:t xml:space="preserve"> </w:t>
            </w:r>
          </w:p>
        </w:tc>
        <w:tc>
          <w:tcPr>
            <w:tcW w:w="3530" w:type="dxa"/>
            <w:gridSpan w:val="4"/>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rsidR="005D3067" w:rsidRDefault="0073661F">
            <w:pPr>
              <w:widowControl w:val="0"/>
              <w:spacing w:before="240" w:after="240"/>
              <w:jc w:val="both"/>
              <w:rPr>
                <w:sz w:val="22"/>
                <w:szCs w:val="22"/>
              </w:rPr>
            </w:pPr>
            <w:r>
              <w:rPr>
                <w:sz w:val="22"/>
                <w:szCs w:val="22"/>
              </w:rPr>
              <w:t>Айтбаева Эльмира Бахтияровна</w:t>
            </w:r>
          </w:p>
        </w:tc>
        <w:tc>
          <w:tcPr>
            <w:tcW w:w="3097" w:type="dxa"/>
            <w:gridSpan w:val="3"/>
            <w:vMerge w:val="restart"/>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rsidR="005D3067" w:rsidRDefault="0073661F">
            <w:pPr>
              <w:widowControl w:val="0"/>
              <w:spacing w:before="240" w:after="240"/>
              <w:rPr>
                <w:b/>
                <w:sz w:val="22"/>
                <w:szCs w:val="22"/>
              </w:rPr>
            </w:pPr>
            <w:r>
              <w:rPr>
                <w:b/>
                <w:sz w:val="22"/>
                <w:szCs w:val="22"/>
              </w:rPr>
              <w:t>Жұмыс уақыты</w:t>
            </w:r>
          </w:p>
          <w:p w:rsidR="005D3067" w:rsidRDefault="0073661F">
            <w:pPr>
              <w:widowControl w:val="0"/>
              <w:spacing w:before="240" w:after="240"/>
              <w:rPr>
                <w:b/>
                <w:sz w:val="22"/>
                <w:szCs w:val="22"/>
              </w:rPr>
            </w:pPr>
            <w:r>
              <w:rPr>
                <w:b/>
                <w:sz w:val="22"/>
                <w:szCs w:val="22"/>
              </w:rPr>
              <w:t xml:space="preserve"> </w:t>
            </w:r>
          </w:p>
        </w:tc>
        <w:tc>
          <w:tcPr>
            <w:tcW w:w="2405" w:type="dxa"/>
            <w:gridSpan w:val="2"/>
            <w:vMerge w:val="restart"/>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rsidR="005D3067" w:rsidRDefault="0073661F">
            <w:pPr>
              <w:widowControl w:val="0"/>
              <w:spacing w:before="240" w:after="240"/>
              <w:jc w:val="both"/>
              <w:rPr>
                <w:sz w:val="22"/>
                <w:szCs w:val="22"/>
              </w:rPr>
            </w:pPr>
            <w:r>
              <w:rPr>
                <w:sz w:val="22"/>
                <w:szCs w:val="22"/>
              </w:rPr>
              <w:t>Кесте бойынша</w:t>
            </w:r>
          </w:p>
        </w:tc>
      </w:tr>
      <w:tr w:rsidR="005D3067">
        <w:trPr>
          <w:trHeight w:val="450"/>
        </w:trPr>
        <w:tc>
          <w:tcPr>
            <w:tcW w:w="1169"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5D3067" w:rsidRDefault="0073661F">
            <w:pPr>
              <w:widowControl w:val="0"/>
              <w:spacing w:before="240" w:after="240"/>
              <w:rPr>
                <w:b/>
                <w:sz w:val="22"/>
                <w:szCs w:val="22"/>
              </w:rPr>
            </w:pPr>
            <w:r>
              <w:rPr>
                <w:b/>
                <w:sz w:val="22"/>
                <w:szCs w:val="22"/>
              </w:rPr>
              <w:t>e-mail</w:t>
            </w:r>
          </w:p>
        </w:tc>
        <w:tc>
          <w:tcPr>
            <w:tcW w:w="3530" w:type="dxa"/>
            <w:gridSpan w:val="4"/>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rsidR="005D3067" w:rsidRDefault="0073661F">
            <w:pPr>
              <w:widowControl w:val="0"/>
              <w:spacing w:before="240" w:after="240"/>
              <w:jc w:val="both"/>
              <w:rPr>
                <w:sz w:val="22"/>
                <w:szCs w:val="22"/>
              </w:rPr>
            </w:pPr>
            <w:r>
              <w:rPr>
                <w:sz w:val="22"/>
                <w:szCs w:val="22"/>
              </w:rPr>
              <w:t>aitbayeva.elmira@med-kaznu.com</w:t>
            </w:r>
          </w:p>
        </w:tc>
        <w:tc>
          <w:tcPr>
            <w:tcW w:w="3097" w:type="dxa"/>
            <w:gridSpan w:val="3"/>
            <w:vMerge/>
            <w:tcBorders>
              <w:bottom w:val="single" w:sz="8" w:space="0" w:color="000000"/>
            </w:tcBorders>
            <w:shd w:val="clear" w:color="auto" w:fill="auto"/>
            <w:tcMar>
              <w:top w:w="100" w:type="dxa"/>
              <w:left w:w="100" w:type="dxa"/>
              <w:bottom w:w="100" w:type="dxa"/>
              <w:right w:w="100" w:type="dxa"/>
            </w:tcMar>
          </w:tcPr>
          <w:p w:rsidR="005D3067" w:rsidRDefault="005D3067">
            <w:pPr>
              <w:widowControl w:val="0"/>
              <w:pBdr>
                <w:top w:val="nil"/>
                <w:left w:val="nil"/>
                <w:bottom w:val="nil"/>
                <w:right w:val="nil"/>
                <w:between w:val="nil"/>
              </w:pBdr>
              <w:spacing w:line="276" w:lineRule="auto"/>
              <w:rPr>
                <w:b/>
                <w:sz w:val="22"/>
                <w:szCs w:val="22"/>
              </w:rPr>
            </w:pPr>
          </w:p>
        </w:tc>
        <w:tc>
          <w:tcPr>
            <w:tcW w:w="2405" w:type="dxa"/>
            <w:gridSpan w:val="2"/>
            <w:vMerge/>
            <w:tcBorders>
              <w:bottom w:val="single" w:sz="8" w:space="0" w:color="000000"/>
            </w:tcBorders>
            <w:shd w:val="clear" w:color="auto" w:fill="auto"/>
            <w:tcMar>
              <w:top w:w="100" w:type="dxa"/>
              <w:left w:w="100" w:type="dxa"/>
              <w:bottom w:w="100" w:type="dxa"/>
              <w:right w:w="100" w:type="dxa"/>
            </w:tcMar>
          </w:tcPr>
          <w:p w:rsidR="005D3067" w:rsidRDefault="005D3067">
            <w:pPr>
              <w:widowControl w:val="0"/>
              <w:pBdr>
                <w:top w:val="nil"/>
                <w:left w:val="nil"/>
                <w:bottom w:val="nil"/>
                <w:right w:val="nil"/>
                <w:between w:val="nil"/>
              </w:pBdr>
              <w:spacing w:line="276" w:lineRule="auto"/>
              <w:rPr>
                <w:b/>
                <w:sz w:val="22"/>
                <w:szCs w:val="22"/>
              </w:rPr>
            </w:pPr>
          </w:p>
        </w:tc>
      </w:tr>
      <w:tr w:rsidR="005D3067" w:rsidTr="005D4D2F">
        <w:trPr>
          <w:trHeight w:val="1241"/>
        </w:trPr>
        <w:tc>
          <w:tcPr>
            <w:tcW w:w="1169"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5D3067" w:rsidRDefault="0073661F">
            <w:pPr>
              <w:widowControl w:val="0"/>
              <w:spacing w:before="240" w:after="240"/>
              <w:rPr>
                <w:b/>
                <w:sz w:val="22"/>
                <w:szCs w:val="22"/>
              </w:rPr>
            </w:pPr>
            <w:r>
              <w:rPr>
                <w:b/>
                <w:sz w:val="22"/>
                <w:szCs w:val="22"/>
              </w:rPr>
              <w:t>Телефон нөмірі</w:t>
            </w:r>
          </w:p>
          <w:p w:rsidR="005D3067" w:rsidRDefault="0073661F">
            <w:pPr>
              <w:widowControl w:val="0"/>
              <w:spacing w:before="240" w:after="240"/>
              <w:rPr>
                <w:b/>
                <w:sz w:val="22"/>
                <w:szCs w:val="22"/>
              </w:rPr>
            </w:pPr>
            <w:r>
              <w:rPr>
                <w:b/>
                <w:sz w:val="22"/>
                <w:szCs w:val="22"/>
              </w:rPr>
              <w:t xml:space="preserve"> </w:t>
            </w:r>
          </w:p>
          <w:p w:rsidR="005D3067" w:rsidRDefault="0073661F">
            <w:pPr>
              <w:widowControl w:val="0"/>
              <w:spacing w:before="240" w:after="240"/>
              <w:rPr>
                <w:b/>
                <w:sz w:val="22"/>
                <w:szCs w:val="22"/>
              </w:rPr>
            </w:pPr>
            <w:r>
              <w:rPr>
                <w:b/>
                <w:sz w:val="22"/>
                <w:szCs w:val="22"/>
              </w:rPr>
              <w:t xml:space="preserve"> </w:t>
            </w:r>
          </w:p>
        </w:tc>
        <w:tc>
          <w:tcPr>
            <w:tcW w:w="3530" w:type="dxa"/>
            <w:gridSpan w:val="4"/>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rsidR="005D3067" w:rsidRDefault="0073661F">
            <w:pPr>
              <w:widowControl w:val="0"/>
              <w:spacing w:before="240" w:after="240"/>
              <w:jc w:val="both"/>
              <w:rPr>
                <w:sz w:val="22"/>
                <w:szCs w:val="22"/>
              </w:rPr>
            </w:pPr>
            <w:r>
              <w:rPr>
                <w:sz w:val="22"/>
                <w:szCs w:val="22"/>
              </w:rPr>
              <w:t>+7012941817</w:t>
            </w:r>
          </w:p>
        </w:tc>
        <w:tc>
          <w:tcPr>
            <w:tcW w:w="3097" w:type="dxa"/>
            <w:gridSpan w:val="3"/>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rsidR="005D3067" w:rsidRDefault="0073661F">
            <w:pPr>
              <w:widowControl w:val="0"/>
              <w:spacing w:before="240" w:after="240"/>
              <w:rPr>
                <w:b/>
                <w:sz w:val="22"/>
                <w:szCs w:val="22"/>
              </w:rPr>
            </w:pPr>
            <w:r>
              <w:rPr>
                <w:b/>
                <w:sz w:val="22"/>
                <w:szCs w:val="22"/>
              </w:rPr>
              <w:t>Аудитория</w:t>
            </w:r>
          </w:p>
        </w:tc>
        <w:tc>
          <w:tcPr>
            <w:tcW w:w="2405" w:type="dxa"/>
            <w:gridSpan w:val="2"/>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rsidR="005D3067" w:rsidRDefault="0073661F">
            <w:pPr>
              <w:widowControl w:val="0"/>
              <w:spacing w:before="240" w:after="240"/>
              <w:rPr>
                <w:sz w:val="22"/>
                <w:szCs w:val="22"/>
              </w:rPr>
            </w:pPr>
            <w:r>
              <w:rPr>
                <w:sz w:val="22"/>
                <w:szCs w:val="22"/>
              </w:rPr>
              <w:t>Кесте бойынша,онлайн</w:t>
            </w:r>
          </w:p>
        </w:tc>
      </w:tr>
    </w:tbl>
    <w:p w:rsidR="005D3067" w:rsidRDefault="005D3067">
      <w:pPr>
        <w:widowControl w:val="0"/>
        <w:ind w:left="432" w:hanging="432"/>
        <w:rPr>
          <w:b/>
          <w:sz w:val="22"/>
          <w:szCs w:val="22"/>
        </w:rPr>
      </w:pPr>
    </w:p>
    <w:tbl>
      <w:tblPr>
        <w:tblStyle w:val="20"/>
        <w:tblW w:w="1034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231"/>
        <w:gridCol w:w="7117"/>
      </w:tblGrid>
      <w:tr w:rsidR="005D3067" w:rsidRPr="004B77B9">
        <w:trPr>
          <w:trHeight w:val="9361"/>
        </w:trPr>
        <w:tc>
          <w:tcPr>
            <w:tcW w:w="3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r>
              <w:rPr>
                <w:b/>
              </w:rPr>
              <w:lastRenderedPageBreak/>
              <w:t>Курстың академиялық презентациясы</w:t>
            </w:r>
          </w:p>
        </w:tc>
        <w:tc>
          <w:tcPr>
            <w:tcW w:w="7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Pr="009300B3" w:rsidRDefault="0073661F">
            <w:pPr>
              <w:jc w:val="both"/>
              <w:rPr>
                <w:sz w:val="22"/>
                <w:szCs w:val="22"/>
                <w:lang w:val="ru-RU"/>
              </w:rPr>
            </w:pPr>
            <w:r w:rsidRPr="009300B3">
              <w:rPr>
                <w:b/>
                <w:sz w:val="22"/>
                <w:szCs w:val="22"/>
                <w:lang w:val="ru-RU"/>
              </w:rPr>
              <w:t>Курс түрі</w:t>
            </w:r>
            <w:r w:rsidRPr="009300B3">
              <w:rPr>
                <w:sz w:val="22"/>
                <w:szCs w:val="22"/>
                <w:lang w:val="ru-RU"/>
              </w:rPr>
              <w:t>: Негізгі пән, университет компоненті, биомедицина негіздері бөлігі</w:t>
            </w:r>
          </w:p>
          <w:p w:rsidR="005D3067" w:rsidRPr="009300B3" w:rsidRDefault="0073661F">
            <w:pPr>
              <w:jc w:val="both"/>
              <w:rPr>
                <w:sz w:val="22"/>
                <w:szCs w:val="22"/>
                <w:lang w:val="ru-RU"/>
              </w:rPr>
            </w:pPr>
            <w:r w:rsidRPr="009300B3">
              <w:rPr>
                <w:sz w:val="22"/>
                <w:szCs w:val="22"/>
                <w:lang w:val="ru-RU"/>
              </w:rPr>
              <w:t>Пән студенттердің жас және жыныстық аспектілері бойынша адам ағзасының мүшелері мен жүйелерінің морфологиясы мен физиологиясы (тыныс алу, жүрек-тамыр, қан жасау, ас қорыту, зәр шығару, репродуктивті, эндокриндік, тірек-қимыл және тері, жүйке, сезім мүшелері) туралы білімдерін қалыптастырады. өмірлік процестерді түсіну және гомеостазды қолдау үшін органдар жүйесінің құқықтары.</w:t>
            </w:r>
          </w:p>
          <w:p w:rsidR="005D3067" w:rsidRPr="009300B3" w:rsidRDefault="0073661F">
            <w:pPr>
              <w:jc w:val="both"/>
              <w:rPr>
                <w:sz w:val="22"/>
                <w:szCs w:val="22"/>
                <w:lang w:val="ru-RU"/>
              </w:rPr>
            </w:pPr>
            <w:r w:rsidRPr="009300B3">
              <w:rPr>
                <w:sz w:val="22"/>
                <w:szCs w:val="22"/>
                <w:lang w:val="ru-RU"/>
              </w:rPr>
              <w:t>Пәнді оқу барысында студенттер келесі аспектілерді меңгереді:</w:t>
            </w:r>
          </w:p>
          <w:p w:rsidR="005D3067" w:rsidRPr="009300B3" w:rsidRDefault="005D3067">
            <w:pPr>
              <w:jc w:val="both"/>
              <w:rPr>
                <w:sz w:val="22"/>
                <w:szCs w:val="22"/>
                <w:lang w:val="ru-RU"/>
              </w:rPr>
            </w:pPr>
          </w:p>
          <w:p w:rsidR="005D3067" w:rsidRPr="009300B3" w:rsidRDefault="0073661F">
            <w:pPr>
              <w:numPr>
                <w:ilvl w:val="0"/>
                <w:numId w:val="1"/>
              </w:numPr>
              <w:jc w:val="both"/>
              <w:rPr>
                <w:sz w:val="22"/>
                <w:szCs w:val="22"/>
                <w:lang w:val="ru-RU"/>
              </w:rPr>
            </w:pPr>
            <w:r w:rsidRPr="009300B3">
              <w:rPr>
                <w:sz w:val="22"/>
                <w:szCs w:val="22"/>
                <w:lang w:val="ru-RU"/>
              </w:rPr>
              <w:t>адам ағзалары жүйелерінің жас және жыныстық аспектілерінде анатомия, топография және визуализация туралы білімдерін көрсету: тыныс алу, жүрек-тамыр, қан жасау, ас қорыту, зәр шығару, репродуктивті, эндокриндік, тірек-қимыл аппараты және тері мүше ретінде, жүйке, сезім мүшелері;</w:t>
            </w:r>
          </w:p>
          <w:p w:rsidR="005D3067" w:rsidRPr="009300B3" w:rsidRDefault="0073661F">
            <w:pPr>
              <w:numPr>
                <w:ilvl w:val="0"/>
                <w:numId w:val="1"/>
              </w:numPr>
              <w:jc w:val="both"/>
              <w:rPr>
                <w:sz w:val="22"/>
                <w:szCs w:val="22"/>
                <w:lang w:val="ru-RU"/>
              </w:rPr>
            </w:pPr>
            <w:r w:rsidRPr="009300B3">
              <w:rPr>
                <w:sz w:val="22"/>
                <w:szCs w:val="22"/>
                <w:lang w:val="ru-RU"/>
              </w:rPr>
              <w:t>микроскопиялық үлгілер бойынша орган жүйелерінің ұлпаларын құрайтын жасушалық және жасушалық емес құрылымдарды олардың түзілуі мен қызметін түсіне отырып анықтай алу;</w:t>
            </w:r>
          </w:p>
          <w:p w:rsidR="005D3067" w:rsidRPr="009300B3" w:rsidRDefault="0073661F">
            <w:pPr>
              <w:numPr>
                <w:ilvl w:val="0"/>
                <w:numId w:val="1"/>
              </w:numPr>
              <w:jc w:val="both"/>
              <w:rPr>
                <w:sz w:val="22"/>
                <w:szCs w:val="22"/>
                <w:lang w:val="ru-RU"/>
              </w:rPr>
            </w:pPr>
            <w:r w:rsidRPr="009300B3">
              <w:rPr>
                <w:sz w:val="22"/>
                <w:szCs w:val="22"/>
                <w:lang w:val="ru-RU"/>
              </w:rPr>
              <w:t>адам ағзалары мен жүйелерінің қызметі мен реттелу механизмдерін (қан айналымы, тыныс алу, ас қорыту, шығару, қозғалыс, қан түзу, сезім мүшелерінің қызметі) анықтайтын физиологиялық процестер туралы білімін көрсету;</w:t>
            </w:r>
          </w:p>
          <w:p w:rsidR="005D3067" w:rsidRPr="009300B3" w:rsidRDefault="0073661F">
            <w:pPr>
              <w:numPr>
                <w:ilvl w:val="0"/>
                <w:numId w:val="1"/>
              </w:numPr>
              <w:jc w:val="both"/>
              <w:rPr>
                <w:sz w:val="22"/>
                <w:szCs w:val="22"/>
                <w:lang w:val="ru-RU"/>
              </w:rPr>
            </w:pPr>
            <w:r w:rsidRPr="009300B3">
              <w:rPr>
                <w:sz w:val="22"/>
                <w:szCs w:val="22"/>
                <w:lang w:val="ru-RU"/>
              </w:rPr>
              <w:t>әртүрлі жағдайларда гомеостаздың, зат алмасудың нейро-эндокриндік реттелуі туралы білімді түсіну және қолдану;</w:t>
            </w:r>
          </w:p>
          <w:p w:rsidR="005D3067" w:rsidRPr="009300B3" w:rsidRDefault="0073661F">
            <w:pPr>
              <w:numPr>
                <w:ilvl w:val="0"/>
                <w:numId w:val="1"/>
              </w:numPr>
              <w:jc w:val="both"/>
              <w:rPr>
                <w:sz w:val="22"/>
                <w:szCs w:val="22"/>
                <w:lang w:val="ru-RU"/>
              </w:rPr>
            </w:pPr>
            <w:r w:rsidRPr="009300B3">
              <w:rPr>
                <w:sz w:val="22"/>
                <w:szCs w:val="22"/>
                <w:lang w:val="ru-RU"/>
              </w:rPr>
              <w:t>жүктілік, даму және өсу, инволюциялық өзгерістер, әртүрлі физиологиялық стресс нұсқалары кезіндегі процестер мен анатомиялық және физиологиялық процестерді түсіну;</w:t>
            </w:r>
          </w:p>
          <w:p w:rsidR="005D3067" w:rsidRPr="009300B3" w:rsidRDefault="0073661F">
            <w:pPr>
              <w:numPr>
                <w:ilvl w:val="0"/>
                <w:numId w:val="1"/>
              </w:numPr>
              <w:jc w:val="both"/>
              <w:rPr>
                <w:sz w:val="22"/>
                <w:szCs w:val="22"/>
                <w:lang w:val="ru-RU"/>
              </w:rPr>
            </w:pPr>
            <w:r w:rsidRPr="009300B3">
              <w:rPr>
                <w:sz w:val="22"/>
                <w:szCs w:val="22"/>
                <w:lang w:val="ru-RU"/>
              </w:rPr>
              <w:t>жоғары жүйке қызметінің физиологиясы мен танымдық процесс туралы білімін көрсету;</w:t>
            </w:r>
          </w:p>
          <w:p w:rsidR="005D3067" w:rsidRPr="009300B3" w:rsidRDefault="0073661F">
            <w:pPr>
              <w:numPr>
                <w:ilvl w:val="0"/>
                <w:numId w:val="1"/>
              </w:numPr>
              <w:jc w:val="both"/>
              <w:rPr>
                <w:sz w:val="22"/>
                <w:szCs w:val="22"/>
                <w:lang w:val="ru-RU"/>
              </w:rPr>
            </w:pPr>
            <w:r w:rsidRPr="009300B3">
              <w:rPr>
                <w:sz w:val="22"/>
                <w:szCs w:val="22"/>
                <w:lang w:val="ru-RU"/>
              </w:rPr>
              <w:t>негізгі физиологиялық функцияларға зерттеу жүргізе алу;</w:t>
            </w:r>
          </w:p>
          <w:p w:rsidR="005D3067" w:rsidRPr="009300B3" w:rsidRDefault="0073661F">
            <w:pPr>
              <w:numPr>
                <w:ilvl w:val="0"/>
                <w:numId w:val="1"/>
              </w:numPr>
              <w:jc w:val="both"/>
              <w:rPr>
                <w:sz w:val="22"/>
                <w:szCs w:val="22"/>
                <w:lang w:val="ru-RU"/>
              </w:rPr>
            </w:pPr>
            <w:r w:rsidRPr="009300B3">
              <w:rPr>
                <w:sz w:val="22"/>
                <w:szCs w:val="22"/>
                <w:lang w:val="ru-RU"/>
              </w:rPr>
              <w:t>Қалыпты өмірлік процестерді түсіну және бағалау үшін адам ағзасының анатомиясы, гистологиясы және қызметі туралы білімдерді біріктіруде аналитикалық дағдыларды көрсету.</w:t>
            </w:r>
          </w:p>
          <w:p w:rsidR="005D3067" w:rsidRPr="009300B3" w:rsidRDefault="0073661F">
            <w:pPr>
              <w:numPr>
                <w:ilvl w:val="0"/>
                <w:numId w:val="1"/>
              </w:numPr>
              <w:jc w:val="both"/>
              <w:rPr>
                <w:sz w:val="22"/>
                <w:szCs w:val="22"/>
                <w:lang w:val="ru-RU"/>
              </w:rPr>
            </w:pPr>
            <w:r w:rsidRPr="009300B3">
              <w:rPr>
                <w:sz w:val="22"/>
                <w:szCs w:val="22"/>
                <w:lang w:val="ru-RU"/>
              </w:rPr>
              <w:t>Оқудағы кемшіліктерді анықтау және өз білімдері мен дағдыларын арттыру үшін стратегияларды құру қабілетін көрсетіңіз.</w:t>
            </w:r>
          </w:p>
          <w:p w:rsidR="005D3067" w:rsidRPr="009300B3" w:rsidRDefault="0073661F">
            <w:pPr>
              <w:numPr>
                <w:ilvl w:val="0"/>
                <w:numId w:val="1"/>
              </w:numPr>
              <w:jc w:val="both"/>
              <w:rPr>
                <w:sz w:val="22"/>
                <w:szCs w:val="22"/>
                <w:lang w:val="ru-RU"/>
              </w:rPr>
            </w:pPr>
            <w:r w:rsidRPr="009300B3">
              <w:rPr>
                <w:sz w:val="22"/>
                <w:szCs w:val="22"/>
                <w:lang w:val="ru-RU"/>
              </w:rPr>
              <w:t xml:space="preserve"> Медициналық және ғылыми ақпаратқа қатысты басқа студенттермен және мұғалімдермен тиімді қарым-қатынас жасау, морфологиялық құрылым мен физиологиялық процестерді талқылағанда өз пікірлерін нақты айту және топ мүшесі ретінде тиімді жұмыс істеу.</w:t>
            </w:r>
          </w:p>
        </w:tc>
      </w:tr>
      <w:tr w:rsidR="005D3067">
        <w:trPr>
          <w:trHeight w:val="251"/>
        </w:trPr>
        <w:tc>
          <w:tcPr>
            <w:tcW w:w="32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3067" w:rsidRDefault="0073661F">
            <w:pPr>
              <w:spacing w:before="240" w:after="240"/>
              <w:ind w:left="80"/>
              <w:rPr>
                <w:b/>
              </w:rPr>
            </w:pPr>
            <w:r>
              <w:rPr>
                <w:b/>
              </w:rPr>
              <w:t>Пререквизиттер -</w:t>
            </w:r>
          </w:p>
        </w:tc>
        <w:tc>
          <w:tcPr>
            <w:tcW w:w="7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r>
              <w:rPr>
                <w:sz w:val="22"/>
                <w:szCs w:val="22"/>
              </w:rPr>
              <w:t>-</w:t>
            </w:r>
          </w:p>
        </w:tc>
      </w:tr>
      <w:tr w:rsidR="005D3067">
        <w:trPr>
          <w:trHeight w:val="251"/>
        </w:trPr>
        <w:tc>
          <w:tcPr>
            <w:tcW w:w="32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D3067" w:rsidRDefault="0073661F">
            <w:pPr>
              <w:spacing w:before="240" w:after="240"/>
              <w:ind w:left="80"/>
            </w:pPr>
            <w:r>
              <w:t>Пост реквизиттері</w:t>
            </w:r>
          </w:p>
        </w:tc>
        <w:tc>
          <w:tcPr>
            <w:tcW w:w="7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r>
              <w:rPr>
                <w:sz w:val="22"/>
                <w:szCs w:val="22"/>
              </w:rPr>
              <w:t>-</w:t>
            </w:r>
          </w:p>
        </w:tc>
      </w:tr>
      <w:tr w:rsidR="005D3067">
        <w:trPr>
          <w:trHeight w:val="9481"/>
        </w:trPr>
        <w:tc>
          <w:tcPr>
            <w:tcW w:w="32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D3067" w:rsidRDefault="0073661F">
            <w:pPr>
              <w:spacing w:before="240" w:after="240"/>
              <w:ind w:left="80"/>
            </w:pPr>
            <w:r>
              <w:lastRenderedPageBreak/>
              <w:t>Ақпараттық ресурстар</w:t>
            </w:r>
          </w:p>
          <w:p w:rsidR="005D3067" w:rsidRDefault="0073661F">
            <w:pPr>
              <w:spacing w:before="240" w:after="240"/>
              <w:ind w:left="80"/>
            </w:pPr>
            <w:r>
              <w:t xml:space="preserve"> </w:t>
            </w:r>
          </w:p>
        </w:tc>
        <w:tc>
          <w:tcPr>
            <w:tcW w:w="7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jc w:val="both"/>
              <w:rPr>
                <w:sz w:val="22"/>
                <w:szCs w:val="22"/>
              </w:rPr>
            </w:pPr>
            <w:r>
              <w:rPr>
                <w:b/>
                <w:sz w:val="22"/>
                <w:szCs w:val="22"/>
              </w:rPr>
              <w:t>Негізгі әдебиеттер</w:t>
            </w:r>
            <w:r>
              <w:rPr>
                <w:sz w:val="22"/>
                <w:szCs w:val="22"/>
              </w:rPr>
              <w:t>:</w:t>
            </w:r>
          </w:p>
          <w:p w:rsidR="005D3067" w:rsidRDefault="0073661F">
            <w:pPr>
              <w:numPr>
                <w:ilvl w:val="0"/>
                <w:numId w:val="2"/>
              </w:numPr>
              <w:jc w:val="both"/>
            </w:pPr>
            <w:r>
              <w:t xml:space="preserve">Saladin, Kenneth S: Essentials of Anatomy &amp; Physiology. (2018, McGraw-Hill  Education) </w:t>
            </w:r>
          </w:p>
          <w:p w:rsidR="005D3067" w:rsidRDefault="0073661F">
            <w:pPr>
              <w:numPr>
                <w:ilvl w:val="0"/>
                <w:numId w:val="4"/>
              </w:numPr>
              <w:jc w:val="both"/>
              <w:rPr>
                <w:sz w:val="22"/>
                <w:szCs w:val="22"/>
              </w:rPr>
            </w:pPr>
            <w:r>
              <w:rPr>
                <w:sz w:val="22"/>
                <w:szCs w:val="22"/>
              </w:rPr>
              <w:t>Costanzo, Linda S.: BRS Physiology. Board Review Series.7 edition. -Wolters Kluwer Health, 2018.- 307p. - ISBN 1496367693, 9781496367693 </w:t>
            </w:r>
          </w:p>
          <w:p w:rsidR="005D3067" w:rsidRDefault="0073661F">
            <w:pPr>
              <w:numPr>
                <w:ilvl w:val="0"/>
                <w:numId w:val="4"/>
              </w:numPr>
              <w:jc w:val="both"/>
              <w:rPr>
                <w:sz w:val="22"/>
                <w:szCs w:val="22"/>
              </w:rPr>
            </w:pPr>
            <w:r>
              <w:rPr>
                <w:sz w:val="22"/>
                <w:szCs w:val="22"/>
              </w:rPr>
              <w:t>Leslie P. Gartner: Color Atlas and Text of Histology. - 7th Edition. - Wolters Kluwer, 2017. ISBN 1496346734, 9781496346735</w:t>
            </w:r>
          </w:p>
          <w:p w:rsidR="005D3067" w:rsidRDefault="0073661F">
            <w:pPr>
              <w:numPr>
                <w:ilvl w:val="0"/>
                <w:numId w:val="4"/>
              </w:numPr>
              <w:jc w:val="both"/>
              <w:rPr>
                <w:sz w:val="22"/>
                <w:szCs w:val="22"/>
              </w:rPr>
            </w:pPr>
            <w:r>
              <w:rPr>
                <w:sz w:val="22"/>
                <w:szCs w:val="22"/>
              </w:rPr>
              <w:t>Russell K. Hobbie, Bradley J. Roth: Intermediate Physics for Medicine and Biology. - Springer, 2015. - ISBN 3319126822, 9783319126821</w:t>
            </w:r>
          </w:p>
          <w:p w:rsidR="005D3067" w:rsidRDefault="0073661F">
            <w:pPr>
              <w:numPr>
                <w:ilvl w:val="0"/>
                <w:numId w:val="4"/>
              </w:numPr>
              <w:jc w:val="both"/>
              <w:rPr>
                <w:sz w:val="22"/>
                <w:szCs w:val="22"/>
              </w:rPr>
            </w:pPr>
            <w:r>
              <w:rPr>
                <w:sz w:val="22"/>
                <w:szCs w:val="22"/>
              </w:rPr>
              <w:t>Andersson D, Medical Terminology: The Best and Most Effective Way to Memorize, Pronounce and Understand Medical Terms: Second Edition, ISBN-13 : 978-1519066626, 2016</w:t>
            </w:r>
          </w:p>
          <w:p w:rsidR="005D3067" w:rsidRDefault="0073661F">
            <w:pPr>
              <w:rPr>
                <w:sz w:val="22"/>
                <w:szCs w:val="22"/>
              </w:rPr>
            </w:pPr>
            <w:r>
              <w:rPr>
                <w:b/>
                <w:sz w:val="22"/>
                <w:szCs w:val="22"/>
              </w:rPr>
              <w:t>Қосымша әдебиеттер:</w:t>
            </w:r>
          </w:p>
          <w:p w:rsidR="005D3067" w:rsidRDefault="0073661F">
            <w:pPr>
              <w:numPr>
                <w:ilvl w:val="0"/>
                <w:numId w:val="4"/>
              </w:numPr>
              <w:jc w:val="both"/>
              <w:rPr>
                <w:sz w:val="22"/>
                <w:szCs w:val="22"/>
              </w:rPr>
            </w:pPr>
            <w:r>
              <w:rPr>
                <w:sz w:val="22"/>
                <w:szCs w:val="22"/>
              </w:rPr>
              <w:t>Standring, Susan: Gray's Anatomy: The Anatomical Basis of Clinical Practice. - 41 Elsevier Limited, 2016</w:t>
            </w:r>
          </w:p>
          <w:p w:rsidR="005D3067" w:rsidRDefault="0073661F">
            <w:pPr>
              <w:numPr>
                <w:ilvl w:val="0"/>
                <w:numId w:val="4"/>
              </w:numPr>
              <w:jc w:val="both"/>
              <w:rPr>
                <w:sz w:val="22"/>
                <w:szCs w:val="22"/>
              </w:rPr>
            </w:pPr>
            <w:r>
              <w:rPr>
                <w:sz w:val="22"/>
                <w:szCs w:val="22"/>
              </w:rPr>
              <w:t>Elaine N. Marieb, Lori A. Smith: Human Anatomy &amp; Physiology Laboratory Manual, Main Version. - 11 edition. -  Pearson Education,2015. - ISBN 9780133999143</w:t>
            </w:r>
          </w:p>
          <w:p w:rsidR="005D3067" w:rsidRDefault="0073661F">
            <w:pPr>
              <w:numPr>
                <w:ilvl w:val="0"/>
                <w:numId w:val="4"/>
              </w:numPr>
              <w:jc w:val="both"/>
              <w:rPr>
                <w:sz w:val="22"/>
                <w:szCs w:val="22"/>
              </w:rPr>
            </w:pPr>
            <w:r>
              <w:rPr>
                <w:sz w:val="22"/>
                <w:szCs w:val="22"/>
              </w:rPr>
              <w:t> Scanlon V. C, Essentials of Anatomy and Physiology 8th Edition, F.A. Davis Company, 2018</w:t>
            </w:r>
          </w:p>
          <w:p w:rsidR="005D3067" w:rsidRDefault="0073661F">
            <w:pPr>
              <w:numPr>
                <w:ilvl w:val="0"/>
                <w:numId w:val="4"/>
              </w:numPr>
              <w:jc w:val="both"/>
              <w:rPr>
                <w:sz w:val="22"/>
                <w:szCs w:val="22"/>
              </w:rPr>
            </w:pPr>
            <w:r>
              <w:rPr>
                <w:sz w:val="22"/>
                <w:szCs w:val="22"/>
              </w:rPr>
              <w:t>Victor P. Eroschenko,  Atlas of Histology with Functional Correlations 13th Edition, LWW, 2017</w:t>
            </w:r>
          </w:p>
          <w:p w:rsidR="005D3067" w:rsidRDefault="0073661F">
            <w:pPr>
              <w:numPr>
                <w:ilvl w:val="0"/>
                <w:numId w:val="4"/>
              </w:numPr>
              <w:jc w:val="both"/>
              <w:rPr>
                <w:sz w:val="22"/>
                <w:szCs w:val="22"/>
              </w:rPr>
            </w:pPr>
            <w:r>
              <w:rPr>
                <w:sz w:val="22"/>
                <w:szCs w:val="22"/>
              </w:rPr>
              <w:t>William Bialek: Biophysics: Searching for Principles. -Princeton University Press, 2012. - ISBN 0691138915, 9780691138916</w:t>
            </w:r>
          </w:p>
          <w:p w:rsidR="005D3067" w:rsidRDefault="0073661F">
            <w:pPr>
              <w:rPr>
                <w:sz w:val="22"/>
                <w:szCs w:val="22"/>
              </w:rPr>
            </w:pPr>
            <w:r>
              <w:rPr>
                <w:b/>
                <w:sz w:val="22"/>
                <w:szCs w:val="22"/>
              </w:rPr>
              <w:t>Online resources</w:t>
            </w:r>
            <w:r>
              <w:rPr>
                <w:sz w:val="22"/>
                <w:szCs w:val="22"/>
              </w:rPr>
              <w:t>:</w:t>
            </w:r>
          </w:p>
          <w:p w:rsidR="005D3067" w:rsidRDefault="00D67A14">
            <w:pPr>
              <w:numPr>
                <w:ilvl w:val="0"/>
                <w:numId w:val="5"/>
              </w:numPr>
              <w:rPr>
                <w:sz w:val="22"/>
                <w:szCs w:val="22"/>
              </w:rPr>
            </w:pPr>
            <w:hyperlink r:id="rId9">
              <w:r w:rsidR="0073661F">
                <w:rPr>
                  <w:color w:val="1155CC"/>
                  <w:sz w:val="22"/>
                  <w:szCs w:val="22"/>
                  <w:u w:val="single"/>
                </w:rPr>
                <w:t>https://app.lecturio.com/#/</w:t>
              </w:r>
            </w:hyperlink>
          </w:p>
          <w:p w:rsidR="005D3067" w:rsidRDefault="00D67A14">
            <w:pPr>
              <w:numPr>
                <w:ilvl w:val="0"/>
                <w:numId w:val="5"/>
              </w:numPr>
              <w:rPr>
                <w:sz w:val="22"/>
                <w:szCs w:val="22"/>
              </w:rPr>
            </w:pPr>
            <w:hyperlink r:id="rId10">
              <w:r w:rsidR="0073661F">
                <w:rPr>
                  <w:color w:val="1155CC"/>
                  <w:sz w:val="22"/>
                  <w:szCs w:val="22"/>
                  <w:u w:val="single"/>
                </w:rPr>
                <w:t>https://3d4medical.com/</w:t>
              </w:r>
            </w:hyperlink>
          </w:p>
          <w:p w:rsidR="005D3067" w:rsidRDefault="00D67A14">
            <w:pPr>
              <w:numPr>
                <w:ilvl w:val="0"/>
                <w:numId w:val="5"/>
              </w:numPr>
              <w:rPr>
                <w:sz w:val="22"/>
                <w:szCs w:val="22"/>
              </w:rPr>
            </w:pPr>
            <w:hyperlink r:id="rId11">
              <w:r w:rsidR="0073661F">
                <w:rPr>
                  <w:color w:val="1155CC"/>
                  <w:sz w:val="22"/>
                  <w:szCs w:val="22"/>
                  <w:u w:val="single"/>
                </w:rPr>
                <w:t>https://www.youtube.com/channel/UCc_I2c2bUtO0p4DVeo6-Kxg</w:t>
              </w:r>
            </w:hyperlink>
          </w:p>
          <w:p w:rsidR="005D3067" w:rsidRDefault="00D67A14">
            <w:pPr>
              <w:numPr>
                <w:ilvl w:val="0"/>
                <w:numId w:val="5"/>
              </w:numPr>
              <w:rPr>
                <w:sz w:val="22"/>
                <w:szCs w:val="22"/>
              </w:rPr>
            </w:pPr>
            <w:hyperlink r:id="rId12">
              <w:r w:rsidR="0073661F">
                <w:rPr>
                  <w:color w:val="1155CC"/>
                  <w:sz w:val="22"/>
                  <w:szCs w:val="22"/>
                  <w:u w:val="single"/>
                </w:rPr>
                <w:t>https://sites.google.com/a/umich.edu/bluelink/curricula/anatomy-403?authuser=0</w:t>
              </w:r>
            </w:hyperlink>
            <w:r w:rsidR="0073661F">
              <w:rPr>
                <w:color w:val="1155CC"/>
                <w:sz w:val="22"/>
                <w:szCs w:val="22"/>
                <w:u w:val="single"/>
              </w:rPr>
              <w:t> </w:t>
            </w:r>
          </w:p>
          <w:p w:rsidR="005D3067" w:rsidRDefault="00D67A14">
            <w:pPr>
              <w:numPr>
                <w:ilvl w:val="0"/>
                <w:numId w:val="5"/>
              </w:numPr>
              <w:rPr>
                <w:sz w:val="22"/>
                <w:szCs w:val="22"/>
              </w:rPr>
            </w:pPr>
            <w:hyperlink r:id="rId13">
              <w:r w:rsidR="0073661F">
                <w:rPr>
                  <w:color w:val="1155CC"/>
                  <w:sz w:val="22"/>
                  <w:szCs w:val="22"/>
                  <w:u w:val="single"/>
                </w:rPr>
                <w:t>https://histologyknmu.wixsite.com/info/gistologicheskie-sajty</w:t>
              </w:r>
            </w:hyperlink>
          </w:p>
          <w:p w:rsidR="005D3067" w:rsidRDefault="00D67A14">
            <w:pPr>
              <w:numPr>
                <w:ilvl w:val="0"/>
                <w:numId w:val="5"/>
              </w:numPr>
              <w:rPr>
                <w:sz w:val="22"/>
                <w:szCs w:val="22"/>
              </w:rPr>
            </w:pPr>
            <w:hyperlink r:id="rId14">
              <w:r w:rsidR="0073661F">
                <w:rPr>
                  <w:color w:val="1155CC"/>
                  <w:sz w:val="22"/>
                  <w:szCs w:val="22"/>
                  <w:u w:val="single"/>
                </w:rPr>
                <w:t>https://histologyknmu.wixsite.com/info/gistologicheskie-sajty</w:t>
              </w:r>
            </w:hyperlink>
          </w:p>
          <w:p w:rsidR="005D3067" w:rsidRDefault="00D67A14">
            <w:pPr>
              <w:numPr>
                <w:ilvl w:val="0"/>
                <w:numId w:val="5"/>
              </w:numPr>
              <w:rPr>
                <w:sz w:val="22"/>
                <w:szCs w:val="22"/>
              </w:rPr>
            </w:pPr>
            <w:hyperlink r:id="rId15">
              <w:r w:rsidR="0073661F">
                <w:rPr>
                  <w:color w:val="1155CC"/>
                  <w:sz w:val="22"/>
                  <w:szCs w:val="22"/>
                  <w:u w:val="single"/>
                </w:rPr>
                <w:t>http://www.histology-world.com/contents/contents.htm</w:t>
              </w:r>
            </w:hyperlink>
          </w:p>
          <w:p w:rsidR="005D3067" w:rsidRDefault="0073661F">
            <w:pPr>
              <w:numPr>
                <w:ilvl w:val="0"/>
                <w:numId w:val="5"/>
              </w:numPr>
              <w:rPr>
                <w:sz w:val="22"/>
                <w:szCs w:val="22"/>
              </w:rPr>
            </w:pPr>
            <w:r>
              <w:rPr>
                <w:color w:val="1155CC"/>
                <w:sz w:val="22"/>
                <w:szCs w:val="22"/>
                <w:u w:val="single"/>
              </w:rPr>
              <w:t>http://www.histologyguide.com/slidebox/02-epithelium.html</w:t>
            </w:r>
          </w:p>
          <w:p w:rsidR="005D3067" w:rsidRDefault="0073661F">
            <w:pPr>
              <w:numPr>
                <w:ilvl w:val="0"/>
                <w:numId w:val="5"/>
              </w:numPr>
              <w:rPr>
                <w:sz w:val="22"/>
                <w:szCs w:val="22"/>
              </w:rPr>
            </w:pPr>
            <w:r>
              <w:rPr>
                <w:color w:val="1155CC"/>
                <w:sz w:val="22"/>
                <w:szCs w:val="22"/>
                <w:u w:val="single"/>
              </w:rPr>
              <w:t>https://histology.medicine.umich.edu/resources</w:t>
            </w:r>
          </w:p>
          <w:p w:rsidR="005D3067" w:rsidRDefault="0073661F">
            <w:pPr>
              <w:numPr>
                <w:ilvl w:val="0"/>
                <w:numId w:val="5"/>
              </w:numPr>
              <w:rPr>
                <w:sz w:val="22"/>
                <w:szCs w:val="22"/>
              </w:rPr>
            </w:pPr>
            <w:r>
              <w:rPr>
                <w:color w:val="1155CC"/>
                <w:sz w:val="22"/>
                <w:szCs w:val="22"/>
                <w:u w:val="single"/>
              </w:rPr>
              <w:t>https://web.duke.edu/histology/</w:t>
            </w:r>
          </w:p>
          <w:p w:rsidR="005D3067" w:rsidRDefault="0073661F">
            <w:pPr>
              <w:numPr>
                <w:ilvl w:val="0"/>
                <w:numId w:val="5"/>
              </w:numPr>
              <w:rPr>
                <w:sz w:val="22"/>
                <w:szCs w:val="22"/>
              </w:rPr>
            </w:pPr>
            <w:r>
              <w:rPr>
                <w:color w:val="1155CC"/>
                <w:sz w:val="22"/>
                <w:szCs w:val="22"/>
                <w:u w:val="single"/>
              </w:rPr>
              <w:t>http://virtualslides.med.umich.edu/Histology/view.apml?listview=1&amp;</w:t>
            </w:r>
          </w:p>
          <w:p w:rsidR="005D3067" w:rsidRDefault="0073661F">
            <w:r>
              <w:rPr>
                <w:sz w:val="22"/>
                <w:szCs w:val="22"/>
              </w:rPr>
              <w:t xml:space="preserve"> </w:t>
            </w:r>
          </w:p>
        </w:tc>
      </w:tr>
      <w:tr w:rsidR="005D3067" w:rsidTr="005D4D2F">
        <w:trPr>
          <w:trHeight w:val="3596"/>
        </w:trPr>
        <w:tc>
          <w:tcPr>
            <w:tcW w:w="3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spacing w:before="240" w:after="240"/>
              <w:rPr>
                <w:b/>
              </w:rPr>
            </w:pPr>
            <w:r>
              <w:rPr>
                <w:b/>
              </w:rPr>
              <w:t xml:space="preserve">Университеттің адамгершілік және этикалық құндылықтар контексіндегі академиялық саясаты </w:t>
            </w:r>
          </w:p>
          <w:p w:rsidR="005D3067" w:rsidRDefault="005D3067">
            <w:pPr>
              <w:rPr>
                <w:b/>
                <w:sz w:val="22"/>
                <w:szCs w:val="22"/>
              </w:rPr>
            </w:pPr>
          </w:p>
        </w:tc>
        <w:tc>
          <w:tcPr>
            <w:tcW w:w="7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jc w:val="both"/>
            </w:pPr>
            <w:r>
              <w:t>ОҚУ САБАҚТАРЫНА ҚАТЫСУ</w:t>
            </w:r>
            <w:r>
              <w:br/>
              <w:t xml:space="preserve">Әл-Фараби атындағы ҚазҰУ студенттері бекітілген кестеге сәйкес барлық оқу түрлеріне қатысуға міндетті. Сабақты дәлелді себепсіз өткізіп жіберуге болмайды. Сабақтан босатылудың жақсы себептері ауруға шалдыққаннан кейін 3 күн ішінде ДАВ оқу процесін жоспарлау және қолдау бөліміне, шетелдік іссапарға, оқуға немесе іссапарға шығуға, спортпен шұғылдануға және жақын туыстарының қайтыс болуына байланысты емханалық анықтамамен расталған медициналық көрсеткіштер болуы мүмкін. университет басшылығының келісімімен республикалық деңгейдегі басқа іс-шаралар, сондай-ақ форс-мажор жағдайлары құжатталған. Денсаулығына байланысты оқу сабағына 5 аптадан аса қатыспаған білім алушы өз эдвайзеріне хабарлап және жауапты тұлғаға денсаулығына байланысты академиялық демалыс рәсімдеуді тапсырады. Басқа жағдайда университеттен </w:t>
            </w:r>
            <w:r>
              <w:lastRenderedPageBreak/>
              <w:t>академиялық саясат ережесін бұзғаны үшін оқудан шығарылады. Егер студент пән бойынша оқу сабақтарының 50% -дан астамын жіберіп алса, ол автоматты түрде «F» - «қанағаттанарлықсыз» деген баға алады және пән бойынша қорытынды бақылауға жіберілмейді.50% - дан астам оқу сабақтарын өткізіп алған білім алушы осы пәнді оқу үшін келесі немесе жазғы семестрде ақылы негізде қайта тіркеледі.</w:t>
            </w:r>
          </w:p>
          <w:p w:rsidR="005D3067" w:rsidRDefault="005D3067">
            <w:pPr>
              <w:jc w:val="both"/>
            </w:pPr>
          </w:p>
          <w:p w:rsidR="005D3067" w:rsidRDefault="0073661F">
            <w:pPr>
              <w:jc w:val="both"/>
            </w:pPr>
            <w:r>
              <w:t>БІЛІМ АЛУШЫНЫҢ ОҚУ ЖЕТІСТІКТЕРІН БАҚЫЛАУ</w:t>
            </w:r>
          </w:p>
          <w:p w:rsidR="005D3067" w:rsidRDefault="0073661F">
            <w:pPr>
              <w:jc w:val="both"/>
            </w:pPr>
            <w:r>
              <w:t>Білім алушылардың оқу жетістіктерін тексеру үшін олардың білімін бақылаудың келесі түрлері қарастырылған (күтілетін оқу нәтижелерін қалыптастыру): ағымдағы бақылау; аралық бақылау (РК1, РК2); Midterm Examination - МТ (жарты семестрлік емтихан); қорытынды бақылау (қорытынды емтихан). Бақылаудың маңызды кезеңдері білім алушының ағымдық үлгерімінің жалпы бағасын (сабаққа қатысу журналында көрсетілген балл бойынша) және бақылаудың арнайы тапсырмаларының нәтижелерін көрсетеді. Аралық бақылаудың және пән бойынша жарты семестрлік емтиханның максималды көрсеткіші, ағымдық бақылау нәтижелерін қосқанда, аралық бақылау мен МТ үшін 100 балл. Аралық бақылау мен МТ нәтижелерін оларды жоғарылату мақсатында өзгертуге жол берілмейді.Аралық бақылаулардың қорытындсы бойынша 50 баллдан төмен жинамаған білім алушылар (RK1 + MT + RK2)/3 қорытынды бақылауға жіберіледі. Қорытынды емтиханның максималды бағасы - 100 балл. Қорытынды бақылауға (емтиханға) төмендегі жағдайда рұқсат етілмейді:</w:t>
            </w:r>
          </w:p>
          <w:p w:rsidR="005D3067" w:rsidRDefault="0073661F">
            <w:pPr>
              <w:jc w:val="both"/>
            </w:pPr>
            <w:r>
              <w:t>-бақылау және МТ (RK1 + MT + RK2)/3 нәтижелері бойынша 50-ден төмен балл жинаған студенттерге;</w:t>
            </w:r>
          </w:p>
          <w:p w:rsidR="005D3067" w:rsidRDefault="0073661F">
            <w:pPr>
              <w:jc w:val="both"/>
            </w:pPr>
            <w:r>
              <w:t>-растайтын құжаттардың болуына қарамастан, оқу сабақтарына 50% -дан аса қатыспаған білім алушыларға;</w:t>
            </w:r>
          </w:p>
          <w:p w:rsidR="005D3067" w:rsidRDefault="0073661F">
            <w:pPr>
              <w:jc w:val="both"/>
            </w:pPr>
            <w:r>
              <w:t>-тиісті пән бойынша курстық жұмыстарды (жобаларды) тапсырмаған білім алушыларға;</w:t>
            </w:r>
          </w:p>
          <w:p w:rsidR="005D3067" w:rsidRDefault="0073661F">
            <w:pPr>
              <w:jc w:val="both"/>
            </w:pPr>
            <w:r>
              <w:t>-білім беру қызметтерін көрсету туралы шарт негізінде оқу ақысын төлеу бойынша берешегі бар білім алушыға.</w:t>
            </w:r>
          </w:p>
          <w:p w:rsidR="005D3067" w:rsidRDefault="005D3067">
            <w:pPr>
              <w:jc w:val="both"/>
            </w:pPr>
          </w:p>
          <w:p w:rsidR="005D3067" w:rsidRDefault="0073661F">
            <w:pPr>
              <w:jc w:val="both"/>
            </w:pPr>
            <w:r>
              <w:t>ОҚЫТУ НӘТИЖЕЛЕРІН БАҒАЛАУ, АПЕЛЛЯЦИЯ, ЕМТИХАНДАРДЫ ҚАЙТА ТАПСЫРУ</w:t>
            </w:r>
          </w:p>
          <w:p w:rsidR="005D3067" w:rsidRDefault="0073661F">
            <w:pPr>
              <w:jc w:val="both"/>
            </w:pPr>
            <w:r>
              <w:t xml:space="preserve">Білім алушылардың оқу жетістіктері (білім, білік, дағды және құзыреттілігі) 100 баллдық шкала бойынша бағаланады, тиісті халықаралық тәжірибеде қабылданған әріптік жүйедегі сандық эквиваленті (оң бағалар, қарай кему, «А» - дан «D» (100-50 және «қанағаттанарлықсыз» – «FХ» (25-49), «F» (0-24), және бағалау дәстүрлі жүйе бойынша қойылады. «FХ» бағалауы тек қорытынды емтиханда қойылады. «FX» бағасына сәйкес келетін «қанағаттанарлықсыз» баға алған жағдайда (25-49), білім алушы қорытынды бақылауды ақылы негізде емтихан сессиясынан кейін арнайы бөлінген мерзімде пән / модуль бағдарламасын қайталамай-ақ тапсыруға мүмкіндігі бар. «FХ» қайта тапсыру кезінде «F» бағасын алған жағдайда білім алушы ақылы негізде қайта жазылады, осы оқу пәніне/модуль, оқу сабақтарының барлық түрлеріне қатысады, оқу жұмыс бағдарламасына сәйкес барлық </w:t>
            </w:r>
            <w:r>
              <w:lastRenderedPageBreak/>
              <w:t>жұмыс түрлерін орындайды және қорытынды бақылауды қайта тапсырады. Егер білім алушы белгіленген мерзімде FX бағасын қайта тапсыру үшін келмеген болса, бұл баға F бағасына ауыстырылып («қанағаттанарлықсыз»), одан кейін академиялық қарыз болып саналады, оны жою үшін білім алушы келесі семестрде ақылы негізде қайтадан оқу сабақтарына қатысып, пән бойынша оқу жұмысының барлық түрлерін бағдарламаға сәйкес орындап, қорытынды емтихан тапсырады. "FХ" бағасымен емтиханды қайта тапсыруға бір рет қана рұқсат етіледі. Қорытынды бақылау Ережелерінің талаптарын (рұқсатсыз көмекші құрылғыларды, ұялы телефондарды пайдалану, себепсіз кешігіп қалу және т.б.) бұзған білім алушы үшін «F» бағасы автоматты түрде қойылады және шағымдануға жатпайтын негізде тәртіп бұзушылық актісі толтырылады. Бұл жағдайда білім алушы бұл пәнді ақылы негізде қайта оқиды. Пән бойынша қорытынды емтиханның нәтижесімен (емтихан бағасы) келіспейтін білім алушы емтихан нәтижелері «УНИВЕР» жүйесінде электронды ведомоста жарияланғаннан кейін үш күн ішінде дәлелді жазбаша өтініш беруге құқылы. Емтихан бағасы білім алушы көрсеткен оқу нәтижесінің объективті деңгейіне сәйкес келмесе апелляцияға өтініш төмендегі жағдайда қабылданады:</w:t>
            </w:r>
          </w:p>
          <w:p w:rsidR="005D3067" w:rsidRDefault="0073661F">
            <w:pPr>
              <w:numPr>
                <w:ilvl w:val="0"/>
                <w:numId w:val="3"/>
              </w:numPr>
              <w:jc w:val="both"/>
            </w:pPr>
            <w:r>
              <w:t>емтихан сұрағының дұрыс жазылмауына байланысты;</w:t>
            </w:r>
          </w:p>
          <w:p w:rsidR="005D3067" w:rsidRDefault="0073661F">
            <w:pPr>
              <w:numPr>
                <w:ilvl w:val="0"/>
                <w:numId w:val="3"/>
              </w:numPr>
              <w:jc w:val="both"/>
            </w:pPr>
            <w:r>
              <w:t>мазмұндағы емтихан сұрақтары пәннің оқу жоспарына сәйкес келмеуіне байланысты;</w:t>
            </w:r>
          </w:p>
          <w:p w:rsidR="005D3067" w:rsidRDefault="0073661F">
            <w:pPr>
              <w:numPr>
                <w:ilvl w:val="0"/>
                <w:numId w:val="3"/>
              </w:numPr>
              <w:jc w:val="both"/>
            </w:pPr>
            <w:r>
              <w:t>емтихан комиссиясының мүшелері арасында кеңес деңгейінің жоқтығынан білім алушының жауабы объективті емес деп бағалануына байланысты.</w:t>
            </w:r>
          </w:p>
          <w:p w:rsidR="005D3067" w:rsidRDefault="0073661F">
            <w:pPr>
              <w:jc w:val="both"/>
            </w:pPr>
            <w:r>
              <w:t>Білім алушының өтінішінде апелляцияда қаралатын баға және шағымдану себебі көрсетілуі керек.</w:t>
            </w:r>
          </w:p>
          <w:p w:rsidR="005D3067" w:rsidRDefault="0073661F">
            <w:pPr>
              <w:jc w:val="both"/>
            </w:pPr>
            <w:r>
              <w:t xml:space="preserve"> «F» (Retake) бағасын алған жағдайда білім алушы пәнді қайта өтуге құқылы (үш реттен артық емес). Пәндерді қайта оқу ақылы негізде жүзеге асырылады.</w:t>
            </w:r>
          </w:p>
          <w:p w:rsidR="005D3067" w:rsidRDefault="005D3067">
            <w:pPr>
              <w:jc w:val="both"/>
            </w:pPr>
          </w:p>
          <w:p w:rsidR="005D3067" w:rsidRDefault="0073661F">
            <w:pPr>
              <w:jc w:val="both"/>
            </w:pPr>
            <w:r>
              <w:t>ҚАЗҰУ МЕДИЦИНА ЖӘНЕ ДЕНСАУЛЫҚ САҚТАУ ФАКУЛЬТЕТІНІҢ ЖОҒАРЫ МЕДИЦИНА МЕКТЕБІ ОҚУШЫЛАРЫНЫҢ КӘСІБИ МІНЕЗ-ҚҰЛЫҚ КОДЕКСІ, ҚАЗҰУ АР-НАМЫС КОДЕКСІ, ҚАЗҰУ СТУДЕНТІ ТУРАЛЫ ЕРЕЖЕ</w:t>
            </w:r>
          </w:p>
          <w:p w:rsidR="005D3067" w:rsidRDefault="0073661F">
            <w:pPr>
              <w:jc w:val="both"/>
            </w:pPr>
            <w:r>
              <w:t xml:space="preserve">ҚазҰУ студенті өзінің оқу міндеттерін қатаң орындайды, этикалық, академиялық және құқықтық бұзушылықтарға жол бермейді, соның ішінде: плагиат; жалғандық; білімді бақылаудың әр түрлі формаларының барлық кезеңдерінде шпаргалкаларды пайдалану, көшіріп жазу және кеңестер; жоғары білім алу үшін туыстық немесе қызметтік байланыстарды пайдалану </w:t>
            </w:r>
          </w:p>
          <w:p w:rsidR="005D3067" w:rsidRDefault="0073661F">
            <w:pPr>
              <w:jc w:val="both"/>
            </w:pPr>
            <w:r>
              <w:t>бағалау; парақорлық; оқытушыны алдау және оған құрметтемеушілік; дәлелді себепсіз сабаққа келмеу және кешігу. ҚазҰУ студенті ҚазҰУ мүлкінің сақталуына қамқорлық жасап, оның көріністерін тоқтатады</w:t>
            </w:r>
          </w:p>
          <w:p w:rsidR="005D3067" w:rsidRDefault="0073661F">
            <w:pPr>
              <w:jc w:val="both"/>
            </w:pPr>
            <w:r>
              <w:t>оның аумағында вандализм. Заңсыз іс-әрекеттер жасалған жағдайда тиісті тәртіптік жазалар қолданылатын болады.</w:t>
            </w:r>
          </w:p>
          <w:p w:rsidR="005D3067" w:rsidRDefault="005D3067">
            <w:pPr>
              <w:rPr>
                <w:i/>
                <w:sz w:val="22"/>
                <w:szCs w:val="22"/>
              </w:rPr>
            </w:pPr>
          </w:p>
        </w:tc>
      </w:tr>
      <w:tr w:rsidR="005D3067">
        <w:trPr>
          <w:trHeight w:val="5291"/>
        </w:trPr>
        <w:tc>
          <w:tcPr>
            <w:tcW w:w="3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spacing w:before="240" w:after="240"/>
              <w:rPr>
                <w:b/>
                <w:sz w:val="22"/>
                <w:szCs w:val="22"/>
              </w:rPr>
            </w:pPr>
            <w:r>
              <w:rPr>
                <w:b/>
                <w:sz w:val="22"/>
                <w:szCs w:val="22"/>
              </w:rPr>
              <w:lastRenderedPageBreak/>
              <w:t>Бағалау және аттестаттау саясаты</w:t>
            </w:r>
          </w:p>
          <w:p w:rsidR="005D3067" w:rsidRDefault="005D3067"/>
        </w:tc>
        <w:tc>
          <w:tcPr>
            <w:tcW w:w="7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spacing w:before="240" w:after="240"/>
              <w:jc w:val="both"/>
              <w:rPr>
                <w:b/>
                <w:sz w:val="22"/>
                <w:szCs w:val="22"/>
              </w:rPr>
            </w:pPr>
            <w:r>
              <w:rPr>
                <w:b/>
                <w:sz w:val="22"/>
                <w:szCs w:val="22"/>
              </w:rPr>
              <w:t>Бағалау критерийлері :</w:t>
            </w:r>
          </w:p>
          <w:p w:rsidR="005D3067" w:rsidRDefault="0073661F">
            <w:pPr>
              <w:spacing w:before="240" w:after="240"/>
              <w:jc w:val="both"/>
              <w:rPr>
                <w:sz w:val="22"/>
                <w:szCs w:val="22"/>
              </w:rPr>
            </w:pPr>
            <w:r>
              <w:rPr>
                <w:sz w:val="22"/>
                <w:szCs w:val="22"/>
              </w:rPr>
              <w:t>Әр сабақ 3 баллдық жүйе бойынша  (100)  бағаланады: 60% - бастапқы тақырыпты тест (жазбаша бақылау) түрінде тест тақырыбы бойынша, медициналық терминологияны қоса алғанда, 20% - топтық жұмыс, 20% - емтиханнан кейін, сабақ тақырыбы бойынша тест немесе жазбаша бақылау түріндегі пост-тест алынады.</w:t>
            </w:r>
          </w:p>
          <w:p w:rsidR="005D3067" w:rsidRDefault="0073661F">
            <w:pPr>
              <w:spacing w:before="240" w:after="240"/>
              <w:jc w:val="both"/>
              <w:rPr>
                <w:sz w:val="22"/>
                <w:szCs w:val="22"/>
              </w:rPr>
            </w:pPr>
            <w:r>
              <w:rPr>
                <w:sz w:val="22"/>
                <w:szCs w:val="22"/>
              </w:rPr>
              <w:t>Курс аясында 3 аралық бақылау орындалады - 4-5, 9-10 және 15 апталарда. Аралық бақылауды бағалау 100 баллды құрайды: анатомия, физиология, білім бақылауды бағалау тест түрінде (50%) және жазбаша бақылауда анатомиялық муляждар (50%) арқылы жүзеге асырылады.</w:t>
            </w:r>
          </w:p>
          <w:p w:rsidR="005D3067" w:rsidRDefault="0073661F">
            <w:pPr>
              <w:spacing w:before="240" w:after="240"/>
              <w:jc w:val="both"/>
              <w:rPr>
                <w:b/>
                <w:sz w:val="22"/>
                <w:szCs w:val="22"/>
              </w:rPr>
            </w:pPr>
            <w:r>
              <w:rPr>
                <w:b/>
                <w:sz w:val="22"/>
                <w:szCs w:val="22"/>
              </w:rPr>
              <w:t>Қорытынды бағалау:</w:t>
            </w:r>
          </w:p>
          <w:p w:rsidR="005D3067" w:rsidRDefault="0073661F">
            <w:pPr>
              <w:jc w:val="both"/>
              <w:rPr>
                <w:color w:val="00000A"/>
              </w:rPr>
            </w:pPr>
            <w:r>
              <w:rPr>
                <w:color w:val="00000A"/>
              </w:rPr>
              <w:t>Семестрге жіберу рейтингісінің балдары қойылады: РД= (РК1+МТ (Mid-Term) + РК2)/3, мұнда РК1/РК2/МТ = сабақ үшін барлық баллдардың сомасы + аралық бақылау және тиісті кезеңдегі СӨЖ балдары. РК1 – 1-5 апта, МТ – 6-10 апта, РК2 – 11-15 апта. Қорытынды бақылау (емтихан) 2 кезеңде өткізіледі. Бірінші кезең-тестілеу немесе ЖАДО (50%), екінші кезең – билеттер бойынша ауызша сұрау (50%). Пән бойынша қорытынды баға = РД * 0,6+емтихан * 0,4</w:t>
            </w:r>
          </w:p>
          <w:p w:rsidR="005D3067" w:rsidRDefault="0073661F">
            <w:r>
              <w:rPr>
                <w:rFonts w:ascii="Helvetica Neue" w:eastAsia="Helvetica Neue" w:hAnsi="Helvetica Neue" w:cs="Helvetica Neue"/>
                <w:sz w:val="22"/>
                <w:szCs w:val="22"/>
              </w:rPr>
              <w:t xml:space="preserve"> </w:t>
            </w:r>
          </w:p>
        </w:tc>
      </w:tr>
    </w:tbl>
    <w:p w:rsidR="005D3067" w:rsidRDefault="005D3067">
      <w:pPr>
        <w:widowControl w:val="0"/>
        <w:ind w:left="108" w:hanging="108"/>
        <w:rPr>
          <w:b/>
          <w:sz w:val="22"/>
          <w:szCs w:val="22"/>
        </w:rPr>
      </w:pPr>
    </w:p>
    <w:p w:rsidR="005D3067" w:rsidRDefault="005D3067">
      <w:pPr>
        <w:widowControl w:val="0"/>
        <w:rPr>
          <w:b/>
          <w:sz w:val="22"/>
          <w:szCs w:val="22"/>
        </w:rPr>
      </w:pPr>
    </w:p>
    <w:p w:rsidR="005D3067" w:rsidRDefault="005D3067">
      <w:pPr>
        <w:jc w:val="center"/>
        <w:rPr>
          <w:b/>
          <w:sz w:val="22"/>
          <w:szCs w:val="22"/>
        </w:rPr>
      </w:pPr>
    </w:p>
    <w:p w:rsidR="005D3067" w:rsidRDefault="005D3067">
      <w:pPr>
        <w:jc w:val="center"/>
        <w:rPr>
          <w:b/>
          <w:sz w:val="22"/>
          <w:szCs w:val="22"/>
        </w:rPr>
      </w:pPr>
    </w:p>
    <w:p w:rsidR="005D3067" w:rsidRDefault="005D3067">
      <w:pPr>
        <w:jc w:val="center"/>
        <w:rPr>
          <w:b/>
          <w:sz w:val="22"/>
          <w:szCs w:val="22"/>
        </w:rPr>
      </w:pPr>
    </w:p>
    <w:p w:rsidR="005D3067" w:rsidRDefault="005D3067">
      <w:pPr>
        <w:jc w:val="center"/>
        <w:rPr>
          <w:b/>
          <w:sz w:val="22"/>
          <w:szCs w:val="22"/>
        </w:rPr>
      </w:pPr>
    </w:p>
    <w:p w:rsidR="005D3067" w:rsidRDefault="005D3067">
      <w:pPr>
        <w:jc w:val="center"/>
        <w:rPr>
          <w:b/>
          <w:sz w:val="22"/>
          <w:szCs w:val="22"/>
        </w:rPr>
      </w:pPr>
    </w:p>
    <w:p w:rsidR="005D3067" w:rsidRDefault="005D3067">
      <w:pPr>
        <w:jc w:val="center"/>
        <w:rPr>
          <w:b/>
          <w:sz w:val="22"/>
          <w:szCs w:val="22"/>
        </w:rPr>
      </w:pPr>
    </w:p>
    <w:p w:rsidR="005D3067" w:rsidRDefault="005D3067">
      <w:pPr>
        <w:spacing w:before="240" w:after="240"/>
        <w:rPr>
          <w:b/>
          <w:sz w:val="22"/>
          <w:szCs w:val="22"/>
          <w:lang w:val="kk-KZ"/>
        </w:rPr>
      </w:pPr>
    </w:p>
    <w:p w:rsidR="009300B3" w:rsidRDefault="009300B3">
      <w:pPr>
        <w:spacing w:before="240" w:after="240"/>
        <w:rPr>
          <w:b/>
          <w:sz w:val="22"/>
          <w:szCs w:val="22"/>
          <w:lang w:val="kk-KZ"/>
        </w:rPr>
      </w:pPr>
    </w:p>
    <w:p w:rsidR="009300B3" w:rsidRDefault="009300B3">
      <w:pPr>
        <w:spacing w:before="240" w:after="240"/>
        <w:rPr>
          <w:b/>
          <w:sz w:val="22"/>
          <w:szCs w:val="22"/>
          <w:lang w:val="kk-KZ"/>
        </w:rPr>
      </w:pPr>
    </w:p>
    <w:p w:rsidR="009300B3" w:rsidRDefault="009300B3">
      <w:pPr>
        <w:spacing w:before="240" w:after="240"/>
        <w:rPr>
          <w:b/>
          <w:sz w:val="22"/>
          <w:szCs w:val="22"/>
          <w:lang w:val="kk-KZ"/>
        </w:rPr>
      </w:pPr>
    </w:p>
    <w:p w:rsidR="009300B3" w:rsidRDefault="009300B3">
      <w:pPr>
        <w:spacing w:before="240" w:after="240"/>
        <w:rPr>
          <w:b/>
          <w:sz w:val="22"/>
          <w:szCs w:val="22"/>
          <w:lang w:val="kk-KZ"/>
        </w:rPr>
      </w:pPr>
    </w:p>
    <w:p w:rsidR="009300B3" w:rsidRDefault="009300B3">
      <w:pPr>
        <w:spacing w:before="240" w:after="240"/>
        <w:rPr>
          <w:b/>
          <w:sz w:val="22"/>
          <w:szCs w:val="22"/>
          <w:lang w:val="kk-KZ"/>
        </w:rPr>
      </w:pPr>
    </w:p>
    <w:p w:rsidR="009300B3" w:rsidRDefault="009300B3">
      <w:pPr>
        <w:spacing w:before="240" w:after="240"/>
        <w:rPr>
          <w:b/>
          <w:sz w:val="22"/>
          <w:szCs w:val="22"/>
          <w:lang w:val="kk-KZ"/>
        </w:rPr>
      </w:pPr>
    </w:p>
    <w:p w:rsidR="009300B3" w:rsidRDefault="009300B3">
      <w:pPr>
        <w:spacing w:before="240" w:after="240"/>
        <w:rPr>
          <w:b/>
          <w:sz w:val="22"/>
          <w:szCs w:val="22"/>
          <w:lang w:val="kk-KZ"/>
        </w:rPr>
      </w:pPr>
    </w:p>
    <w:p w:rsidR="009300B3" w:rsidRDefault="009300B3">
      <w:pPr>
        <w:spacing w:before="240" w:after="240"/>
        <w:rPr>
          <w:b/>
          <w:sz w:val="22"/>
          <w:szCs w:val="22"/>
          <w:lang w:val="kk-KZ"/>
        </w:rPr>
      </w:pPr>
    </w:p>
    <w:p w:rsidR="009300B3" w:rsidRDefault="009300B3">
      <w:pPr>
        <w:spacing w:before="240" w:after="240"/>
        <w:rPr>
          <w:b/>
          <w:sz w:val="22"/>
          <w:szCs w:val="22"/>
          <w:lang w:val="kk-KZ"/>
        </w:rPr>
      </w:pPr>
    </w:p>
    <w:p w:rsidR="009300B3" w:rsidRPr="009300B3" w:rsidRDefault="009300B3">
      <w:pPr>
        <w:spacing w:before="240" w:after="240"/>
        <w:rPr>
          <w:b/>
          <w:sz w:val="22"/>
          <w:szCs w:val="22"/>
          <w:lang w:val="kk-KZ"/>
        </w:rPr>
      </w:pPr>
    </w:p>
    <w:p w:rsidR="005D3067" w:rsidRPr="009300B3" w:rsidRDefault="0073661F">
      <w:pPr>
        <w:spacing w:before="240" w:after="240"/>
        <w:rPr>
          <w:b/>
          <w:sz w:val="22"/>
          <w:szCs w:val="22"/>
          <w:lang w:val="kk-KZ"/>
        </w:rPr>
      </w:pPr>
      <w:r w:rsidRPr="009300B3">
        <w:rPr>
          <w:b/>
          <w:sz w:val="22"/>
          <w:szCs w:val="22"/>
          <w:lang w:val="kk-KZ"/>
        </w:rPr>
        <w:lastRenderedPageBreak/>
        <w:t xml:space="preserve">                                                        Курс мазмұнын іске асырудың кестесі</w:t>
      </w:r>
    </w:p>
    <w:p w:rsidR="005D3067" w:rsidRPr="009300B3" w:rsidRDefault="005D3067">
      <w:pPr>
        <w:rPr>
          <w:i/>
          <w:sz w:val="22"/>
          <w:szCs w:val="22"/>
          <w:lang w:val="kk-KZ"/>
        </w:rPr>
      </w:pPr>
    </w:p>
    <w:tbl>
      <w:tblPr>
        <w:tblStyle w:val="10"/>
        <w:tblW w:w="1008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830"/>
        <w:gridCol w:w="1200"/>
        <w:gridCol w:w="5970"/>
        <w:gridCol w:w="1107"/>
        <w:gridCol w:w="976"/>
      </w:tblGrid>
      <w:tr w:rsidR="005D3067" w:rsidTr="009300B3">
        <w:trPr>
          <w:trHeight w:val="1002"/>
        </w:trPr>
        <w:tc>
          <w:tcPr>
            <w:tcW w:w="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5D3067" w:rsidRDefault="0073661F">
            <w:pPr>
              <w:spacing w:before="240" w:after="240"/>
              <w:rPr>
                <w:b/>
              </w:rPr>
            </w:pPr>
            <w:r>
              <w:rPr>
                <w:b/>
              </w:rPr>
              <w:t>№</w:t>
            </w:r>
          </w:p>
          <w:p w:rsidR="005D3067" w:rsidRDefault="0073661F">
            <w:pPr>
              <w:spacing w:before="240" w:after="240"/>
              <w:rPr>
                <w:b/>
              </w:rPr>
            </w:pPr>
            <w:r>
              <w:rPr>
                <w:b/>
              </w:rPr>
              <w:t>п/п</w:t>
            </w:r>
          </w:p>
        </w:tc>
        <w:tc>
          <w:tcPr>
            <w:tcW w:w="1200"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rsidR="005D3067" w:rsidRPr="009300B3" w:rsidRDefault="0073661F" w:rsidP="009300B3">
            <w:pPr>
              <w:spacing w:before="240" w:after="240"/>
              <w:rPr>
                <w:b/>
                <w:lang w:val="kk-KZ"/>
              </w:rPr>
            </w:pPr>
            <w:r>
              <w:rPr>
                <w:b/>
              </w:rPr>
              <w:t>Апта</w:t>
            </w:r>
          </w:p>
        </w:tc>
        <w:tc>
          <w:tcPr>
            <w:tcW w:w="5970"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rsidR="005D3067" w:rsidRDefault="0073661F">
            <w:pPr>
              <w:spacing w:before="240" w:after="240"/>
              <w:ind w:left="540"/>
              <w:rPr>
                <w:b/>
              </w:rPr>
            </w:pPr>
            <w:r>
              <w:rPr>
                <w:b/>
              </w:rPr>
              <w:t>Тақырып атауы</w:t>
            </w:r>
          </w:p>
        </w:tc>
        <w:tc>
          <w:tcPr>
            <w:tcW w:w="1107"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rsidR="005D3067" w:rsidRDefault="0073661F">
            <w:pPr>
              <w:spacing w:before="240" w:after="240"/>
              <w:rPr>
                <w:b/>
              </w:rPr>
            </w:pPr>
            <w:r>
              <w:rPr>
                <w:b/>
              </w:rPr>
              <w:t>Сағат саны</w:t>
            </w:r>
          </w:p>
          <w:p w:rsidR="005D3067" w:rsidRDefault="0073661F">
            <w:pPr>
              <w:spacing w:before="240" w:after="240"/>
              <w:ind w:left="540"/>
              <w:rPr>
                <w:b/>
              </w:rPr>
            </w:pPr>
            <w:r>
              <w:rPr>
                <w:b/>
              </w:rPr>
              <w:t xml:space="preserve"> </w:t>
            </w:r>
          </w:p>
        </w:tc>
        <w:tc>
          <w:tcPr>
            <w:tcW w:w="976"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rsidR="005D3067" w:rsidRDefault="0073661F">
            <w:pPr>
              <w:spacing w:before="240" w:after="240"/>
              <w:rPr>
                <w:b/>
              </w:rPr>
            </w:pPr>
            <w:r>
              <w:rPr>
                <w:b/>
              </w:rPr>
              <w:t>Мак. балл</w:t>
            </w:r>
          </w:p>
          <w:p w:rsidR="005D3067" w:rsidRDefault="0073661F">
            <w:pPr>
              <w:spacing w:before="240" w:after="240"/>
              <w:ind w:left="540"/>
              <w:rPr>
                <w:b/>
              </w:rPr>
            </w:pPr>
            <w:r>
              <w:rPr>
                <w:b/>
              </w:rPr>
              <w:t xml:space="preserve"> </w:t>
            </w:r>
          </w:p>
        </w:tc>
      </w:tr>
      <w:tr w:rsidR="005D3067">
        <w:trPr>
          <w:trHeight w:val="2411"/>
        </w:trPr>
        <w:tc>
          <w:tcPr>
            <w:tcW w:w="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r>
              <w:rPr>
                <w:sz w:val="22"/>
                <w:szCs w:val="22"/>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r>
              <w:rPr>
                <w:sz w:val="22"/>
                <w:szCs w:val="22"/>
              </w:rPr>
              <w:t>1</w:t>
            </w:r>
          </w:p>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Pr="009300B3" w:rsidRDefault="0073661F">
            <w:pPr>
              <w:widowControl w:val="0"/>
              <w:jc w:val="both"/>
              <w:rPr>
                <w:b/>
                <w:lang w:val="ru-RU"/>
              </w:rPr>
            </w:pPr>
            <w:r w:rsidRPr="009300B3">
              <w:rPr>
                <w:b/>
                <w:lang w:val="ru-RU"/>
              </w:rPr>
              <w:t>Анатомия және физиологияға кіріспе</w:t>
            </w:r>
          </w:p>
          <w:p w:rsidR="005D3067" w:rsidRPr="009300B3" w:rsidRDefault="0073661F">
            <w:pPr>
              <w:widowControl w:val="0"/>
              <w:ind w:left="94"/>
              <w:jc w:val="both"/>
              <w:rPr>
                <w:b/>
                <w:lang w:val="ru-RU"/>
              </w:rPr>
            </w:pPr>
            <w:r w:rsidRPr="009300B3">
              <w:rPr>
                <w:b/>
                <w:lang w:val="ru-RU"/>
              </w:rPr>
              <w:t>Адам ағзасының жоспары</w:t>
            </w:r>
          </w:p>
          <w:p w:rsidR="005D3067" w:rsidRPr="009300B3" w:rsidRDefault="0073661F">
            <w:pPr>
              <w:spacing w:before="240" w:after="240"/>
              <w:rPr>
                <w:lang w:val="ru-RU"/>
              </w:rPr>
            </w:pPr>
            <w:r w:rsidRPr="009300B3">
              <w:rPr>
                <w:lang w:val="ru-RU"/>
              </w:rPr>
              <w:t>- Анатомиялық позиция</w:t>
            </w:r>
          </w:p>
          <w:p w:rsidR="005D3067" w:rsidRPr="009300B3" w:rsidRDefault="0073661F">
            <w:pPr>
              <w:spacing w:before="240" w:after="240"/>
              <w:rPr>
                <w:lang w:val="ru-RU"/>
              </w:rPr>
            </w:pPr>
            <w:r w:rsidRPr="009300B3">
              <w:rPr>
                <w:lang w:val="ru-RU"/>
              </w:rPr>
              <w:t>-  Анатомиялық жазықтықтар</w:t>
            </w:r>
          </w:p>
          <w:p w:rsidR="005D3067" w:rsidRPr="009300B3" w:rsidRDefault="0073661F">
            <w:pPr>
              <w:spacing w:before="240" w:after="240"/>
              <w:rPr>
                <w:lang w:val="ru-RU"/>
              </w:rPr>
            </w:pPr>
            <w:r w:rsidRPr="009300B3">
              <w:rPr>
                <w:lang w:val="ru-RU"/>
              </w:rPr>
              <w:t>- Бағытталу тәртібі</w:t>
            </w:r>
          </w:p>
          <w:p w:rsidR="005D3067" w:rsidRPr="009300B3" w:rsidRDefault="0073661F">
            <w:pPr>
              <w:spacing w:before="240" w:after="240"/>
              <w:rPr>
                <w:lang w:val="ru-RU"/>
              </w:rPr>
            </w:pPr>
            <w:r w:rsidRPr="009300B3">
              <w:rPr>
                <w:lang w:val="ru-RU"/>
              </w:rPr>
              <w:t>- Дененің негізгі аймақтары (осьтік және аппендикуляр   аймақтар)</w:t>
            </w:r>
          </w:p>
          <w:p w:rsidR="005D3067" w:rsidRPr="009300B3" w:rsidRDefault="0073661F">
            <w:pPr>
              <w:spacing w:before="240" w:after="240"/>
              <w:rPr>
                <w:lang w:val="ru-RU"/>
              </w:rPr>
            </w:pPr>
            <w:r w:rsidRPr="009300B3">
              <w:rPr>
                <w:lang w:val="ru-RU"/>
              </w:rPr>
              <w:t>- Дене қуысы мен мембраналар</w:t>
            </w:r>
          </w:p>
          <w:p w:rsidR="005D3067" w:rsidRPr="009300B3" w:rsidRDefault="0073661F">
            <w:pPr>
              <w:rPr>
                <w:b/>
                <w:sz w:val="22"/>
                <w:szCs w:val="22"/>
                <w:highlight w:val="yellow"/>
                <w:lang w:val="ru-RU"/>
              </w:rPr>
            </w:pPr>
            <w:r w:rsidRPr="009300B3">
              <w:rPr>
                <w:sz w:val="22"/>
                <w:szCs w:val="22"/>
                <w:lang w:val="ru-RU"/>
              </w:rPr>
              <w:t>- Мүшелер жүйесі</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jc w:val="center"/>
            </w:pPr>
            <w:r>
              <w:rPr>
                <w:sz w:val="22"/>
                <w:szCs w:val="22"/>
              </w:rPr>
              <w:t>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Pr="009300B3" w:rsidRDefault="009300B3">
            <w:pPr>
              <w:jc w:val="center"/>
              <w:rPr>
                <w:lang w:val="kk-KZ"/>
              </w:rPr>
            </w:pPr>
            <w:r>
              <w:rPr>
                <w:sz w:val="22"/>
                <w:szCs w:val="22"/>
                <w:lang w:val="kk-KZ"/>
              </w:rPr>
              <w:t>7</w:t>
            </w:r>
          </w:p>
        </w:tc>
      </w:tr>
      <w:tr w:rsidR="005D3067" w:rsidTr="009300B3">
        <w:trPr>
          <w:trHeight w:val="456"/>
        </w:trPr>
        <w:tc>
          <w:tcPr>
            <w:tcW w:w="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5D3067">
            <w:pPr>
              <w:rPr>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5D3067">
            <w:pPr>
              <w:rPr>
                <w:sz w:val="22"/>
                <w:szCs w:val="22"/>
              </w:rPr>
            </w:pPr>
          </w:p>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widowControl w:val="0"/>
            </w:pPr>
            <w:r>
              <w:t>ОСӨЖ: СӨЖ енгізу бойынша кеңес беру</w:t>
            </w:r>
            <w:r>
              <w:rPr>
                <w:b/>
                <w:highlight w:val="white"/>
              </w:rPr>
              <w:t xml:space="preserve"> </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widowControl w:val="0"/>
              <w:jc w:val="center"/>
            </w:pPr>
            <w:r>
              <w:rPr>
                <w:b/>
                <w:sz w:val="22"/>
                <w:szCs w:val="22"/>
              </w:rPr>
              <w:t>2</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5D3067"/>
        </w:tc>
      </w:tr>
      <w:tr w:rsidR="005D3067">
        <w:trPr>
          <w:trHeight w:val="1211"/>
        </w:trPr>
        <w:tc>
          <w:tcPr>
            <w:tcW w:w="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r>
              <w:rPr>
                <w:sz w:val="22"/>
                <w:szCs w:val="22"/>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r>
              <w:rPr>
                <w:sz w:val="22"/>
                <w:szCs w:val="22"/>
              </w:rPr>
              <w:t>2</w:t>
            </w:r>
          </w:p>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4D2F" w:rsidRDefault="0073661F">
            <w:pPr>
              <w:spacing w:before="240" w:after="240" w:line="276" w:lineRule="auto"/>
              <w:rPr>
                <w:b/>
                <w:lang w:val="kk-KZ"/>
              </w:rPr>
            </w:pPr>
            <w:r>
              <w:rPr>
                <w:b/>
              </w:rPr>
              <w:t>Қорғаныс жүйесі</w:t>
            </w:r>
          </w:p>
          <w:p w:rsidR="005D3067" w:rsidRPr="005D4D2F" w:rsidRDefault="0073661F" w:rsidP="005D4D2F">
            <w:pPr>
              <w:spacing w:before="240" w:after="240" w:line="276" w:lineRule="auto"/>
              <w:rPr>
                <w:b/>
                <w:lang w:val="kk-KZ"/>
              </w:rPr>
            </w:pPr>
            <w:r w:rsidRPr="005D4D2F">
              <w:rPr>
                <w:lang w:val="kk-KZ"/>
              </w:rPr>
              <w:t>Терінің құрылымы мен функциялары</w:t>
            </w:r>
            <w:r w:rsidR="005D4D2F">
              <w:rPr>
                <w:b/>
                <w:lang w:val="kk-KZ"/>
              </w:rPr>
              <w:t xml:space="preserve">. </w:t>
            </w:r>
            <w:r w:rsidRPr="005D4D2F">
              <w:rPr>
                <w:lang w:val="kk-KZ"/>
              </w:rPr>
              <w:t>Тері бездерінің құрылымы мен функциялары, дермальды қан айналымы</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jc w:val="center"/>
            </w:pPr>
            <w:r>
              <w:rPr>
                <w:sz w:val="22"/>
                <w:szCs w:val="22"/>
              </w:rPr>
              <w:t>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Pr="009300B3" w:rsidRDefault="009300B3">
            <w:pPr>
              <w:jc w:val="center"/>
              <w:rPr>
                <w:lang w:val="kk-KZ"/>
              </w:rPr>
            </w:pPr>
            <w:r>
              <w:rPr>
                <w:sz w:val="22"/>
                <w:szCs w:val="22"/>
                <w:lang w:val="kk-KZ"/>
              </w:rPr>
              <w:t>7</w:t>
            </w:r>
          </w:p>
        </w:tc>
      </w:tr>
      <w:tr w:rsidR="005D3067" w:rsidTr="005D4D2F">
        <w:trPr>
          <w:trHeight w:val="354"/>
        </w:trPr>
        <w:tc>
          <w:tcPr>
            <w:tcW w:w="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5D3067">
            <w:pPr>
              <w:rPr>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5D3067">
            <w:pPr>
              <w:rPr>
                <w:sz w:val="22"/>
                <w:szCs w:val="22"/>
              </w:rPr>
            </w:pPr>
          </w:p>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widowControl w:val="0"/>
            </w:pPr>
            <w:r>
              <w:t>ОСӨЖ: СӨЖ енгізу бойынша кеңес беру</w:t>
            </w:r>
            <w:r>
              <w:rPr>
                <w:b/>
                <w:highlight w:val="white"/>
              </w:rPr>
              <w:t xml:space="preserve">  </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Pr="005D4D2F" w:rsidRDefault="005D4D2F">
            <w:pPr>
              <w:widowControl w:val="0"/>
              <w:jc w:val="center"/>
              <w:rPr>
                <w:lang w:val="kk-KZ"/>
              </w:rPr>
            </w:pPr>
            <w:r>
              <w:rPr>
                <w:b/>
                <w:sz w:val="22"/>
                <w:szCs w:val="22"/>
                <w:lang w:val="kk-KZ"/>
              </w:rPr>
              <w:t>2</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5D3067"/>
        </w:tc>
      </w:tr>
      <w:tr w:rsidR="005D3067">
        <w:trPr>
          <w:trHeight w:val="1211"/>
        </w:trPr>
        <w:tc>
          <w:tcPr>
            <w:tcW w:w="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r>
              <w:rPr>
                <w:sz w:val="22"/>
                <w:szCs w:val="22"/>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r>
              <w:rPr>
                <w:sz w:val="22"/>
                <w:szCs w:val="22"/>
              </w:rPr>
              <w:t>3</w:t>
            </w:r>
          </w:p>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widowControl w:val="0"/>
              <w:spacing w:line="276" w:lineRule="auto"/>
              <w:rPr>
                <w:b/>
              </w:rPr>
            </w:pPr>
            <w:r>
              <w:rPr>
                <w:b/>
              </w:rPr>
              <w:t>Сүйек жүйесі</w:t>
            </w:r>
          </w:p>
          <w:p w:rsidR="005D3067" w:rsidRDefault="0073661F">
            <w:pPr>
              <w:widowControl w:val="0"/>
              <w:spacing w:line="276" w:lineRule="auto"/>
            </w:pPr>
            <w:r>
              <w:t>Сүйек жүйесі мен сүйек тініне шолу;</w:t>
            </w:r>
          </w:p>
          <w:p w:rsidR="005D3067" w:rsidRDefault="0073661F">
            <w:pPr>
              <w:widowControl w:val="0"/>
              <w:spacing w:line="276" w:lineRule="auto"/>
            </w:pPr>
            <w:r>
              <w:t>Сүйектердің жалпы анатомиясы</w:t>
            </w:r>
          </w:p>
          <w:p w:rsidR="005D3067" w:rsidRDefault="0073661F">
            <w:pPr>
              <w:widowControl w:val="0"/>
              <w:spacing w:line="276" w:lineRule="auto"/>
            </w:pPr>
            <w:r>
              <w:t>Бас сүйекпен байланысты сүйектер (бас сүйек және бет сүйектері)</w:t>
            </w:r>
          </w:p>
          <w:p w:rsidR="005D3067" w:rsidRDefault="0073661F">
            <w:pPr>
              <w:widowControl w:val="0"/>
              <w:spacing w:line="276" w:lineRule="auto"/>
            </w:pPr>
            <w:r>
              <w:t>Омыртқа жотасының жалпы ерекшеліктері, омыртқалардың жалпы құрылысы, омыртқа аралық дискілер; Жоғарғы және төменгі аяқ-қолдар</w:t>
            </w:r>
          </w:p>
          <w:p w:rsidR="005D3067" w:rsidRDefault="0073661F">
            <w:pPr>
              <w:widowControl w:val="0"/>
              <w:spacing w:line="276" w:lineRule="auto"/>
            </w:pPr>
            <w:r>
              <w:t>Буындар және олардың классификациясы.</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jc w:val="center"/>
            </w:pPr>
            <w:r>
              <w:rPr>
                <w:sz w:val="22"/>
                <w:szCs w:val="22"/>
              </w:rPr>
              <w:t>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Pr="009300B3" w:rsidRDefault="00A819E9">
            <w:pPr>
              <w:jc w:val="center"/>
              <w:rPr>
                <w:lang w:val="kk-KZ"/>
              </w:rPr>
            </w:pPr>
            <w:r>
              <w:rPr>
                <w:lang w:val="kk-KZ"/>
              </w:rPr>
              <w:t>7</w:t>
            </w:r>
          </w:p>
        </w:tc>
      </w:tr>
      <w:tr w:rsidR="005D3067">
        <w:trPr>
          <w:trHeight w:val="310"/>
        </w:trPr>
        <w:tc>
          <w:tcPr>
            <w:tcW w:w="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5D3067"/>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5D3067"/>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widowControl w:val="0"/>
              <w:spacing w:line="276" w:lineRule="auto"/>
            </w:pPr>
            <w:r>
              <w:t>ОСӨЖ: СӨЖ енгізу бойынша кеңес беру</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Pr="005D4D2F" w:rsidRDefault="005D4D2F">
            <w:pPr>
              <w:jc w:val="center"/>
              <w:rPr>
                <w:lang w:val="kk-KZ"/>
              </w:rPr>
            </w:pPr>
            <w:r>
              <w:rPr>
                <w:sz w:val="22"/>
                <w:szCs w:val="22"/>
                <w:lang w:val="kk-KZ"/>
              </w:rPr>
              <w:t>2</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5D3067"/>
        </w:tc>
      </w:tr>
      <w:tr w:rsidR="005D3067">
        <w:trPr>
          <w:trHeight w:val="1451"/>
        </w:trPr>
        <w:tc>
          <w:tcPr>
            <w:tcW w:w="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r>
              <w:rPr>
                <w:sz w:val="22"/>
                <w:szCs w:val="22"/>
              </w:rPr>
              <w:lastRenderedPageBreak/>
              <w:t>4</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r>
              <w:rPr>
                <w:sz w:val="22"/>
                <w:szCs w:val="22"/>
              </w:rPr>
              <w:t>4</w:t>
            </w:r>
          </w:p>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widowControl w:val="0"/>
              <w:spacing w:line="276" w:lineRule="auto"/>
              <w:ind w:left="93"/>
              <w:jc w:val="both"/>
              <w:rPr>
                <w:b/>
                <w:highlight w:val="white"/>
              </w:rPr>
            </w:pPr>
            <w:r>
              <w:rPr>
                <w:b/>
                <w:highlight w:val="white"/>
              </w:rPr>
              <w:t>Бұлшық ет жүйесі</w:t>
            </w:r>
          </w:p>
          <w:p w:rsidR="005D3067" w:rsidRDefault="0073661F">
            <w:pPr>
              <w:widowControl w:val="0"/>
              <w:spacing w:line="276" w:lineRule="auto"/>
              <w:ind w:left="93"/>
              <w:jc w:val="both"/>
              <w:rPr>
                <w:highlight w:val="white"/>
              </w:rPr>
            </w:pPr>
            <w:r>
              <w:rPr>
                <w:highlight w:val="white"/>
              </w:rPr>
              <w:t>Бұлшық еттердің қызметі</w:t>
            </w:r>
          </w:p>
          <w:p w:rsidR="005D3067" w:rsidRDefault="0073661F">
            <w:pPr>
              <w:widowControl w:val="0"/>
              <w:spacing w:line="276" w:lineRule="auto"/>
              <w:ind w:left="93"/>
              <w:jc w:val="both"/>
              <w:rPr>
                <w:highlight w:val="white"/>
              </w:rPr>
            </w:pPr>
            <w:r>
              <w:rPr>
                <w:highlight w:val="white"/>
              </w:rPr>
              <w:t>Жүйке-бұлшықет қатынасы</w:t>
            </w:r>
          </w:p>
          <w:p w:rsidR="005D3067" w:rsidRDefault="0073661F">
            <w:pPr>
              <w:widowControl w:val="0"/>
              <w:spacing w:line="276" w:lineRule="auto"/>
              <w:ind w:left="93"/>
              <w:jc w:val="both"/>
              <w:rPr>
                <w:highlight w:val="white"/>
              </w:rPr>
            </w:pPr>
            <w:r>
              <w:rPr>
                <w:highlight w:val="white"/>
              </w:rPr>
              <w:t>Қаңқа бұлшықетінің физиологиясы</w:t>
            </w:r>
          </w:p>
          <w:p w:rsidR="005D3067" w:rsidRDefault="0073661F">
            <w:pPr>
              <w:widowControl w:val="0"/>
              <w:spacing w:line="276" w:lineRule="auto"/>
              <w:ind w:left="93"/>
              <w:jc w:val="both"/>
              <w:rPr>
                <w:highlight w:val="white"/>
              </w:rPr>
            </w:pPr>
            <w:r>
              <w:rPr>
                <w:highlight w:val="white"/>
              </w:rPr>
              <w:t>Жүрек және тегіс бұлшықет.</w:t>
            </w:r>
          </w:p>
          <w:p w:rsidR="005D3067" w:rsidRPr="005D4D2F" w:rsidRDefault="0073661F" w:rsidP="005D4D2F">
            <w:pPr>
              <w:widowControl w:val="0"/>
              <w:spacing w:line="276" w:lineRule="auto"/>
              <w:ind w:left="93"/>
              <w:jc w:val="both"/>
              <w:rPr>
                <w:highlight w:val="white"/>
                <w:lang w:val="kk-KZ"/>
              </w:rPr>
            </w:pPr>
            <w:r>
              <w:rPr>
                <w:highlight w:val="white"/>
              </w:rPr>
              <w:t>Бұлшық ет метаболизмі</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jc w:val="center"/>
            </w:pPr>
            <w:r>
              <w:rPr>
                <w:sz w:val="22"/>
                <w:szCs w:val="22"/>
              </w:rPr>
              <w:t>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Pr="009300B3" w:rsidRDefault="009300B3">
            <w:pPr>
              <w:jc w:val="center"/>
              <w:rPr>
                <w:lang w:val="kk-KZ"/>
              </w:rPr>
            </w:pPr>
            <w:r>
              <w:rPr>
                <w:sz w:val="22"/>
                <w:szCs w:val="22"/>
                <w:lang w:val="kk-KZ"/>
              </w:rPr>
              <w:t>7</w:t>
            </w:r>
          </w:p>
        </w:tc>
      </w:tr>
      <w:tr w:rsidR="005D3067">
        <w:trPr>
          <w:trHeight w:val="310"/>
        </w:trPr>
        <w:tc>
          <w:tcPr>
            <w:tcW w:w="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5D3067"/>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5D3067"/>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widowControl w:val="0"/>
              <w:spacing w:line="276" w:lineRule="auto"/>
            </w:pPr>
            <w:r>
              <w:t>ОСӨЖ: СӨЖ енгізу бойынша кеңес беру</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jc w:val="center"/>
            </w:pPr>
            <w:r>
              <w:rPr>
                <w:sz w:val="22"/>
                <w:szCs w:val="22"/>
              </w:rPr>
              <w:t>1</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5D3067"/>
        </w:tc>
      </w:tr>
      <w:tr w:rsidR="005D3067" w:rsidTr="009300B3">
        <w:trPr>
          <w:trHeight w:val="2006"/>
        </w:trPr>
        <w:tc>
          <w:tcPr>
            <w:tcW w:w="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r>
              <w:rPr>
                <w:sz w:val="22"/>
                <w:szCs w:val="22"/>
              </w:rPr>
              <w:t>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r>
              <w:rPr>
                <w:sz w:val="22"/>
                <w:szCs w:val="22"/>
              </w:rPr>
              <w:t xml:space="preserve">5 </w:t>
            </w:r>
          </w:p>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widowControl w:val="0"/>
              <w:spacing w:line="276" w:lineRule="auto"/>
              <w:rPr>
                <w:b/>
              </w:rPr>
            </w:pPr>
            <w:r>
              <w:rPr>
                <w:b/>
              </w:rPr>
              <w:t>Қан айналым жүйесі I Қан</w:t>
            </w:r>
          </w:p>
          <w:p w:rsidR="005D3067" w:rsidRDefault="0073661F">
            <w:pPr>
              <w:widowControl w:val="0"/>
              <w:spacing w:line="276" w:lineRule="auto"/>
            </w:pPr>
            <w:r>
              <w:t>Кіріспе, Қан түрлері.</w:t>
            </w:r>
          </w:p>
          <w:p w:rsidR="005D3067" w:rsidRDefault="0073661F">
            <w:pPr>
              <w:widowControl w:val="0"/>
              <w:spacing w:line="276" w:lineRule="auto"/>
            </w:pPr>
            <w:r>
              <w:t>Эритроциттер</w:t>
            </w:r>
          </w:p>
          <w:p w:rsidR="005D3067" w:rsidRDefault="0073661F">
            <w:pPr>
              <w:widowControl w:val="0"/>
              <w:spacing w:line="276" w:lineRule="auto"/>
            </w:pPr>
            <w:r>
              <w:t>Лейкоциттер</w:t>
            </w:r>
          </w:p>
          <w:p w:rsidR="005D3067" w:rsidRDefault="0073661F">
            <w:pPr>
              <w:widowControl w:val="0"/>
              <w:spacing w:line="276" w:lineRule="auto"/>
            </w:pPr>
            <w:r>
              <w:t>Тромбоциттер</w:t>
            </w:r>
          </w:p>
          <w:p w:rsidR="005D3067" w:rsidRPr="009300B3" w:rsidRDefault="0073661F" w:rsidP="009300B3">
            <w:pPr>
              <w:widowControl w:val="0"/>
              <w:spacing w:line="276" w:lineRule="auto"/>
              <w:rPr>
                <w:lang w:val="kk-KZ"/>
              </w:rPr>
            </w:pPr>
            <w:r>
              <w:t>Гемостаз</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Pr="009300B3" w:rsidRDefault="009300B3" w:rsidP="009300B3">
            <w:pPr>
              <w:jc w:val="center"/>
              <w:rPr>
                <w:sz w:val="22"/>
                <w:szCs w:val="22"/>
                <w:lang w:val="kk-KZ"/>
              </w:rPr>
            </w:pPr>
            <w:r>
              <w:rPr>
                <w:sz w:val="22"/>
                <w:szCs w:val="22"/>
                <w:lang w:val="kk-KZ"/>
              </w:rPr>
              <w:t>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Pr="009300B3" w:rsidRDefault="009300B3">
            <w:pPr>
              <w:jc w:val="center"/>
              <w:rPr>
                <w:sz w:val="22"/>
                <w:szCs w:val="22"/>
                <w:lang w:val="kk-KZ"/>
              </w:rPr>
            </w:pPr>
            <w:r>
              <w:rPr>
                <w:sz w:val="22"/>
                <w:szCs w:val="22"/>
                <w:lang w:val="kk-KZ"/>
              </w:rPr>
              <w:t>7</w:t>
            </w:r>
          </w:p>
          <w:p w:rsidR="005D3067" w:rsidRDefault="005D3067">
            <w:pPr>
              <w:jc w:val="center"/>
              <w:rPr>
                <w:sz w:val="22"/>
                <w:szCs w:val="22"/>
              </w:rPr>
            </w:pPr>
          </w:p>
          <w:p w:rsidR="005D3067" w:rsidRDefault="005D3067">
            <w:pPr>
              <w:jc w:val="center"/>
              <w:rPr>
                <w:sz w:val="22"/>
                <w:szCs w:val="22"/>
              </w:rPr>
            </w:pPr>
          </w:p>
          <w:p w:rsidR="005D3067" w:rsidRDefault="005D3067">
            <w:pPr>
              <w:jc w:val="center"/>
              <w:rPr>
                <w:sz w:val="22"/>
                <w:szCs w:val="22"/>
              </w:rPr>
            </w:pPr>
          </w:p>
          <w:p w:rsidR="005D3067" w:rsidRDefault="005D3067">
            <w:pPr>
              <w:jc w:val="center"/>
              <w:rPr>
                <w:sz w:val="22"/>
                <w:szCs w:val="22"/>
              </w:rPr>
            </w:pPr>
          </w:p>
          <w:p w:rsidR="005D3067" w:rsidRDefault="005D3067">
            <w:pPr>
              <w:jc w:val="center"/>
              <w:rPr>
                <w:sz w:val="22"/>
                <w:szCs w:val="22"/>
              </w:rPr>
            </w:pPr>
          </w:p>
          <w:p w:rsidR="005D3067" w:rsidRDefault="005D3067">
            <w:pPr>
              <w:jc w:val="center"/>
              <w:rPr>
                <w:sz w:val="22"/>
                <w:szCs w:val="22"/>
              </w:rPr>
            </w:pPr>
          </w:p>
          <w:p w:rsidR="005D3067" w:rsidRPr="009300B3" w:rsidRDefault="005D3067">
            <w:pPr>
              <w:jc w:val="center"/>
              <w:rPr>
                <w:lang w:val="kk-KZ"/>
              </w:rPr>
            </w:pPr>
          </w:p>
        </w:tc>
      </w:tr>
      <w:tr w:rsidR="005D3067">
        <w:trPr>
          <w:trHeight w:val="300"/>
        </w:trPr>
        <w:tc>
          <w:tcPr>
            <w:tcW w:w="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5D3067"/>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5D3067"/>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widowControl w:val="0"/>
              <w:spacing w:line="276" w:lineRule="auto"/>
            </w:pPr>
            <w:r>
              <w:t>ОСӨЖ: СӨЖ енгізу бойынша кеңес беру</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Pr="005D4D2F" w:rsidRDefault="005D4D2F">
            <w:pPr>
              <w:widowControl w:val="0"/>
              <w:jc w:val="center"/>
              <w:rPr>
                <w:lang w:val="kk-KZ"/>
              </w:rPr>
            </w:pPr>
            <w:r>
              <w:rPr>
                <w:b/>
                <w:sz w:val="22"/>
                <w:szCs w:val="22"/>
                <w:lang w:val="kk-KZ"/>
              </w:rPr>
              <w:t>1</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5D3067"/>
        </w:tc>
      </w:tr>
      <w:tr w:rsidR="005D3067">
        <w:trPr>
          <w:trHeight w:val="1380"/>
        </w:trPr>
        <w:tc>
          <w:tcPr>
            <w:tcW w:w="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r>
              <w:rPr>
                <w:sz w:val="22"/>
                <w:szCs w:val="22"/>
              </w:rPr>
              <w:t>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r>
              <w:rPr>
                <w:sz w:val="22"/>
                <w:szCs w:val="22"/>
              </w:rPr>
              <w:t>6</w:t>
            </w:r>
          </w:p>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5D3067">
            <w:pPr>
              <w:widowControl w:val="0"/>
              <w:spacing w:line="276" w:lineRule="auto"/>
              <w:rPr>
                <w:b/>
              </w:rPr>
            </w:pPr>
          </w:p>
          <w:p w:rsidR="005D3067" w:rsidRDefault="0073661F">
            <w:pPr>
              <w:widowControl w:val="0"/>
              <w:spacing w:line="276" w:lineRule="auto"/>
              <w:rPr>
                <w:b/>
              </w:rPr>
            </w:pPr>
            <w:r>
              <w:rPr>
                <w:b/>
              </w:rPr>
              <w:t>Қан айналым жүйесі II Жүрек</w:t>
            </w:r>
          </w:p>
          <w:p w:rsidR="005D3067" w:rsidRDefault="0073661F">
            <w:pPr>
              <w:widowControl w:val="0"/>
              <w:spacing w:line="276" w:lineRule="auto"/>
            </w:pPr>
            <w:r>
              <w:t>Жүрек-қантамыр жүйесіне шолу.</w:t>
            </w:r>
          </w:p>
          <w:p w:rsidR="005D3067" w:rsidRDefault="0073661F">
            <w:pPr>
              <w:widowControl w:val="0"/>
              <w:spacing w:line="276" w:lineRule="auto"/>
            </w:pPr>
            <w:r>
              <w:t>Жүйелік және өкпелік контур</w:t>
            </w:r>
          </w:p>
          <w:p w:rsidR="005D3067" w:rsidRDefault="0073661F">
            <w:pPr>
              <w:widowControl w:val="0"/>
              <w:spacing w:line="276" w:lineRule="auto"/>
            </w:pPr>
            <w:r>
              <w:t>Жүректің жалпы анатомиясы.</w:t>
            </w:r>
          </w:p>
          <w:p w:rsidR="005D3067" w:rsidRDefault="0073661F">
            <w:pPr>
              <w:widowControl w:val="0"/>
              <w:spacing w:line="276" w:lineRule="auto"/>
            </w:pPr>
            <w:r>
              <w:t>Жүрек циклі және жүрек тондары</w:t>
            </w:r>
          </w:p>
          <w:p w:rsidR="005D3067" w:rsidRPr="005D4D2F" w:rsidRDefault="0073661F">
            <w:pPr>
              <w:widowControl w:val="0"/>
              <w:spacing w:line="276" w:lineRule="auto"/>
              <w:rPr>
                <w:lang w:val="kk-KZ"/>
              </w:rPr>
            </w:pPr>
            <w:r>
              <w:t>Жүрек шығару</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jc w:val="center"/>
            </w:pPr>
            <w:r>
              <w:rPr>
                <w:sz w:val="22"/>
                <w:szCs w:val="22"/>
              </w:rPr>
              <w:t>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Pr="009300B3" w:rsidRDefault="009300B3">
            <w:pPr>
              <w:rPr>
                <w:lang w:val="kk-KZ"/>
              </w:rPr>
            </w:pPr>
            <w:r>
              <w:rPr>
                <w:lang w:val="kk-KZ"/>
              </w:rPr>
              <w:t>7</w:t>
            </w:r>
          </w:p>
        </w:tc>
      </w:tr>
      <w:tr w:rsidR="005D3067">
        <w:trPr>
          <w:trHeight w:val="310"/>
        </w:trPr>
        <w:tc>
          <w:tcPr>
            <w:tcW w:w="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5D3067"/>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5D3067"/>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widowControl w:val="0"/>
              <w:spacing w:line="276" w:lineRule="auto"/>
            </w:pPr>
            <w:r>
              <w:t>ОСӨЖ: СӨЖ енгізу бойынша кеңес беру</w:t>
            </w:r>
            <w:r>
              <w:rPr>
                <w:b/>
                <w:highlight w:val="white"/>
              </w:rPr>
              <w:t xml:space="preserve"> </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jc w:val="center"/>
            </w:pPr>
            <w:r>
              <w:rPr>
                <w:sz w:val="22"/>
                <w:szCs w:val="22"/>
              </w:rPr>
              <w:t>1</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5D3067"/>
        </w:tc>
      </w:tr>
      <w:tr w:rsidR="005D3067" w:rsidTr="00A819E9">
        <w:trPr>
          <w:trHeight w:val="2047"/>
        </w:trPr>
        <w:tc>
          <w:tcPr>
            <w:tcW w:w="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r>
              <w:rPr>
                <w:sz w:val="22"/>
                <w:szCs w:val="22"/>
              </w:rPr>
              <w:t>7</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r>
              <w:rPr>
                <w:sz w:val="22"/>
                <w:szCs w:val="22"/>
              </w:rPr>
              <w:t>7</w:t>
            </w:r>
          </w:p>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rsidP="00A819E9">
            <w:pPr>
              <w:widowControl w:val="0"/>
              <w:spacing w:line="276" w:lineRule="auto"/>
              <w:jc w:val="both"/>
              <w:rPr>
                <w:b/>
              </w:rPr>
            </w:pPr>
            <w:r>
              <w:rPr>
                <w:b/>
              </w:rPr>
              <w:t>Қанайналым жүйесі III- Тамырлар</w:t>
            </w:r>
          </w:p>
          <w:p w:rsidR="005D3067" w:rsidRDefault="0073661F">
            <w:pPr>
              <w:widowControl w:val="0"/>
              <w:spacing w:line="276" w:lineRule="auto"/>
              <w:ind w:left="92"/>
              <w:jc w:val="both"/>
            </w:pPr>
            <w:r>
              <w:t>Қан тамырларының жалпы анатомиясы</w:t>
            </w:r>
          </w:p>
          <w:p w:rsidR="005D3067" w:rsidRPr="009300B3" w:rsidRDefault="0073661F">
            <w:pPr>
              <w:widowControl w:val="0"/>
              <w:spacing w:line="276" w:lineRule="auto"/>
              <w:ind w:left="92"/>
              <w:jc w:val="both"/>
              <w:rPr>
                <w:lang w:val="ru-RU"/>
              </w:rPr>
            </w:pPr>
            <w:r w:rsidRPr="009300B3">
              <w:rPr>
                <w:lang w:val="ru-RU"/>
              </w:rPr>
              <w:t>Капиллярлық алмасу.</w:t>
            </w:r>
          </w:p>
          <w:p w:rsidR="005D3067" w:rsidRPr="009300B3" w:rsidRDefault="0073661F">
            <w:pPr>
              <w:widowControl w:val="0"/>
              <w:spacing w:line="276" w:lineRule="auto"/>
              <w:ind w:left="92"/>
              <w:jc w:val="both"/>
              <w:rPr>
                <w:lang w:val="ru-RU"/>
              </w:rPr>
            </w:pPr>
            <w:r w:rsidRPr="009300B3">
              <w:rPr>
                <w:lang w:val="ru-RU"/>
              </w:rPr>
              <w:t>Қан айналымы физиологиясы.</w:t>
            </w:r>
          </w:p>
          <w:p w:rsidR="005D3067" w:rsidRDefault="0073661F" w:rsidP="00A819E9">
            <w:pPr>
              <w:widowControl w:val="0"/>
              <w:spacing w:line="276" w:lineRule="auto"/>
              <w:ind w:left="92"/>
              <w:jc w:val="both"/>
              <w:rPr>
                <w:lang w:val="ru-RU"/>
              </w:rPr>
            </w:pPr>
            <w:r w:rsidRPr="009300B3">
              <w:rPr>
                <w:lang w:val="ru-RU"/>
              </w:rPr>
              <w:t>Осьтік және аппендикулярлық аймақтың қан айналым жолдары мен қан тамырлары</w:t>
            </w:r>
          </w:p>
          <w:p w:rsidR="00A819E9" w:rsidRPr="00A819E9" w:rsidRDefault="00A819E9" w:rsidP="00A819E9">
            <w:pPr>
              <w:widowControl w:val="0"/>
              <w:spacing w:line="276" w:lineRule="auto"/>
              <w:ind w:left="92"/>
              <w:jc w:val="both"/>
              <w:rPr>
                <w:b/>
                <w:lang w:val="ru-RU"/>
              </w:rPr>
            </w:pPr>
            <w:r>
              <w:rPr>
                <w:b/>
                <w:lang w:val="ru-RU"/>
              </w:rPr>
              <w:t>Ағымды</w:t>
            </w:r>
            <w:r w:rsidRPr="00A819E9">
              <w:rPr>
                <w:b/>
                <w:lang w:val="ru-RU"/>
              </w:rPr>
              <w:t>қ бақылау-1</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Pr="00A819E9" w:rsidRDefault="00A819E9">
            <w:pPr>
              <w:widowControl w:val="0"/>
              <w:jc w:val="center"/>
              <w:rPr>
                <w:lang w:val="kk-KZ"/>
              </w:rPr>
            </w:pPr>
            <w:r>
              <w:rPr>
                <w:sz w:val="22"/>
                <w:szCs w:val="22"/>
                <w:lang w:val="kk-KZ"/>
              </w:rPr>
              <w:t>3+1</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Pr="009300B3" w:rsidRDefault="009300B3">
            <w:pPr>
              <w:rPr>
                <w:lang w:val="kk-KZ"/>
              </w:rPr>
            </w:pPr>
            <w:r>
              <w:rPr>
                <w:lang w:val="kk-KZ"/>
              </w:rPr>
              <w:t>7</w:t>
            </w:r>
            <w:r w:rsidR="00A819E9">
              <w:rPr>
                <w:lang w:val="kk-KZ"/>
              </w:rPr>
              <w:t>+45</w:t>
            </w:r>
          </w:p>
        </w:tc>
      </w:tr>
      <w:tr w:rsidR="005D3067" w:rsidRPr="005D4D2F" w:rsidTr="00A819E9">
        <w:trPr>
          <w:trHeight w:val="1075"/>
        </w:trPr>
        <w:tc>
          <w:tcPr>
            <w:tcW w:w="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5D3067"/>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5D3067"/>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Pr="005D4D2F" w:rsidRDefault="009300B3">
            <w:pPr>
              <w:widowControl w:val="0"/>
              <w:spacing w:line="276" w:lineRule="auto"/>
              <w:rPr>
                <w:b/>
                <w:lang w:val="kk-KZ"/>
              </w:rPr>
            </w:pPr>
            <w:r w:rsidRPr="005D4D2F">
              <w:rPr>
                <w:b/>
                <w:lang w:val="kk-KZ"/>
              </w:rPr>
              <w:t>СОӨЖ: СӨЖ тапсырмасын тапсыру 1- – «Беткей шынтақ веналарының орналасу заңдылығы» - топтық жұмыс.</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Pr="005D4D2F" w:rsidRDefault="00A819E9">
            <w:pPr>
              <w:widowControl w:val="0"/>
              <w:jc w:val="center"/>
              <w:rPr>
                <w:b/>
                <w:lang w:val="kk-KZ"/>
              </w:rPr>
            </w:pPr>
            <w:r w:rsidRPr="005D4D2F">
              <w:rPr>
                <w:b/>
                <w:lang w:val="kk-KZ"/>
              </w:rPr>
              <w:t>2</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Pr="005D4D2F" w:rsidRDefault="00A819E9">
            <w:pPr>
              <w:rPr>
                <w:b/>
                <w:lang w:val="kk-KZ"/>
              </w:rPr>
            </w:pPr>
            <w:r w:rsidRPr="005D4D2F">
              <w:rPr>
                <w:b/>
                <w:lang w:val="kk-KZ"/>
              </w:rPr>
              <w:t>6</w:t>
            </w:r>
          </w:p>
        </w:tc>
      </w:tr>
      <w:tr w:rsidR="00A819E9" w:rsidRPr="009300B3">
        <w:trPr>
          <w:trHeight w:val="310"/>
        </w:trPr>
        <w:tc>
          <w:tcPr>
            <w:tcW w:w="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19E9" w:rsidRDefault="00A819E9"/>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19E9" w:rsidRDefault="00A819E9"/>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19E9" w:rsidRPr="009300B3" w:rsidRDefault="00A819E9">
            <w:pPr>
              <w:widowControl w:val="0"/>
              <w:spacing w:line="276" w:lineRule="auto"/>
              <w:rPr>
                <w:lang w:val="kk-KZ"/>
              </w:rPr>
            </w:pPr>
            <w:r>
              <w:rPr>
                <w:lang w:val="kk-KZ"/>
              </w:rPr>
              <w:t>АРАЛЫҚ БАҚЫЛАУ-1</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19E9" w:rsidRDefault="00A819E9">
            <w:pPr>
              <w:widowControl w:val="0"/>
              <w:jc w:val="center"/>
              <w:rPr>
                <w:lang w:val="kk-KZ"/>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19E9" w:rsidRPr="00A819E9" w:rsidRDefault="00A819E9">
            <w:pPr>
              <w:rPr>
                <w:b/>
                <w:lang w:val="kk-KZ"/>
              </w:rPr>
            </w:pPr>
            <w:r w:rsidRPr="00A819E9">
              <w:rPr>
                <w:b/>
                <w:lang w:val="kk-KZ"/>
              </w:rPr>
              <w:t>100</w:t>
            </w:r>
          </w:p>
        </w:tc>
      </w:tr>
      <w:tr w:rsidR="005D3067">
        <w:trPr>
          <w:trHeight w:val="721"/>
        </w:trPr>
        <w:tc>
          <w:tcPr>
            <w:tcW w:w="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r>
              <w:rPr>
                <w:sz w:val="22"/>
                <w:szCs w:val="22"/>
              </w:rPr>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r>
              <w:rPr>
                <w:sz w:val="22"/>
                <w:szCs w:val="22"/>
              </w:rPr>
              <w:t>8</w:t>
            </w:r>
          </w:p>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widowControl w:val="0"/>
              <w:spacing w:line="276" w:lineRule="auto"/>
              <w:rPr>
                <w:b/>
                <w:highlight w:val="white"/>
              </w:rPr>
            </w:pPr>
            <w:r>
              <w:rPr>
                <w:b/>
                <w:highlight w:val="white"/>
              </w:rPr>
              <w:t>Лимфа және иммундық жүйе</w:t>
            </w:r>
          </w:p>
          <w:p w:rsidR="005D3067" w:rsidRDefault="0073661F">
            <w:pPr>
              <w:widowControl w:val="0"/>
              <w:spacing w:line="276" w:lineRule="auto"/>
              <w:rPr>
                <w:highlight w:val="white"/>
              </w:rPr>
            </w:pPr>
            <w:r>
              <w:rPr>
                <w:highlight w:val="white"/>
              </w:rPr>
              <w:t>Лимфа жүйесі</w:t>
            </w:r>
          </w:p>
          <w:p w:rsidR="005D3067" w:rsidRPr="005D4D2F" w:rsidRDefault="0073661F">
            <w:pPr>
              <w:widowControl w:val="0"/>
              <w:spacing w:line="276" w:lineRule="auto"/>
              <w:rPr>
                <w:highlight w:val="white"/>
                <w:lang w:val="kk-KZ"/>
              </w:rPr>
            </w:pPr>
            <w:r>
              <w:rPr>
                <w:highlight w:val="white"/>
              </w:rPr>
              <w:t>Иммундық жүйеге шолу</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widowControl w:val="0"/>
              <w:jc w:val="center"/>
            </w:pPr>
            <w:r>
              <w:rPr>
                <w:sz w:val="22"/>
                <w:szCs w:val="22"/>
              </w:rPr>
              <w:t>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Pr="00A819E9" w:rsidRDefault="00A819E9">
            <w:pPr>
              <w:rPr>
                <w:lang w:val="kk-KZ"/>
              </w:rPr>
            </w:pPr>
            <w:r>
              <w:rPr>
                <w:lang w:val="kk-KZ"/>
              </w:rPr>
              <w:t>7</w:t>
            </w:r>
          </w:p>
        </w:tc>
      </w:tr>
      <w:tr w:rsidR="005D3067" w:rsidTr="005D4D2F">
        <w:trPr>
          <w:trHeight w:val="336"/>
        </w:trPr>
        <w:tc>
          <w:tcPr>
            <w:tcW w:w="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r>
              <w:rPr>
                <w:sz w:val="22"/>
                <w:szCs w:val="22"/>
              </w:rPr>
              <w:t>9</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r>
              <w:rPr>
                <w:sz w:val="22"/>
                <w:szCs w:val="22"/>
              </w:rPr>
              <w:t>9</w:t>
            </w:r>
          </w:p>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widowControl w:val="0"/>
              <w:spacing w:line="276" w:lineRule="auto"/>
              <w:rPr>
                <w:b/>
              </w:rPr>
            </w:pPr>
            <w:r>
              <w:rPr>
                <w:b/>
              </w:rPr>
              <w:t>Тыныс алу жүйесі</w:t>
            </w:r>
          </w:p>
          <w:p w:rsidR="005D3067" w:rsidRDefault="0073661F">
            <w:pPr>
              <w:widowControl w:val="0"/>
              <w:spacing w:line="276" w:lineRule="auto"/>
            </w:pPr>
            <w:r>
              <w:t>Тыныс алу жүйесінің жалпы анатомиясы</w:t>
            </w:r>
          </w:p>
          <w:p w:rsidR="005D3067" w:rsidRDefault="0073661F">
            <w:pPr>
              <w:widowControl w:val="0"/>
              <w:spacing w:line="276" w:lineRule="auto"/>
            </w:pPr>
            <w:r>
              <w:t>Газ алмасу және тасымалдау</w:t>
            </w:r>
          </w:p>
          <w:p w:rsidR="005D3067" w:rsidRDefault="0073661F">
            <w:pPr>
              <w:widowControl w:val="0"/>
              <w:spacing w:line="276" w:lineRule="auto"/>
            </w:pPr>
            <w:r>
              <w:lastRenderedPageBreak/>
              <w:t>Өкпенің вентиляциясы</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widowControl w:val="0"/>
              <w:jc w:val="center"/>
            </w:pPr>
            <w:r>
              <w:rPr>
                <w:b/>
                <w:sz w:val="22"/>
                <w:szCs w:val="22"/>
              </w:rPr>
              <w:lastRenderedPageBreak/>
              <w:t>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Pr="00A819E9" w:rsidRDefault="00A819E9">
            <w:pPr>
              <w:rPr>
                <w:lang w:val="kk-KZ"/>
              </w:rPr>
            </w:pPr>
            <w:r>
              <w:rPr>
                <w:lang w:val="kk-KZ"/>
              </w:rPr>
              <w:t>7</w:t>
            </w:r>
          </w:p>
        </w:tc>
      </w:tr>
      <w:tr w:rsidR="005D3067" w:rsidTr="005D4D2F">
        <w:trPr>
          <w:trHeight w:val="1958"/>
        </w:trPr>
        <w:tc>
          <w:tcPr>
            <w:tcW w:w="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r>
              <w:lastRenderedPageBreak/>
              <w:t>10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r>
              <w:t>10</w:t>
            </w:r>
          </w:p>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widowControl w:val="0"/>
              <w:spacing w:line="276" w:lineRule="auto"/>
              <w:ind w:left="89"/>
              <w:jc w:val="both"/>
              <w:rPr>
                <w:b/>
              </w:rPr>
            </w:pPr>
            <w:r>
              <w:rPr>
                <w:b/>
              </w:rPr>
              <w:t>Зәр шығару жүйесі</w:t>
            </w:r>
          </w:p>
          <w:p w:rsidR="005D3067" w:rsidRDefault="0073661F">
            <w:pPr>
              <w:widowControl w:val="0"/>
              <w:spacing w:line="276" w:lineRule="auto"/>
              <w:ind w:left="89"/>
              <w:jc w:val="both"/>
            </w:pPr>
            <w:r>
              <w:t>Зәр шығару жүйесінің қызметтері</w:t>
            </w:r>
          </w:p>
          <w:p w:rsidR="005D3067" w:rsidRDefault="0073661F">
            <w:pPr>
              <w:widowControl w:val="0"/>
              <w:spacing w:line="276" w:lineRule="auto"/>
              <w:ind w:left="89"/>
              <w:jc w:val="both"/>
            </w:pPr>
            <w:r>
              <w:t>Бүйректің, несепағардың, несепағардың және несепағардың анатомиясы. Зәр шығару жүйесінің қызметтері.</w:t>
            </w:r>
          </w:p>
          <w:p w:rsidR="005D3067" w:rsidRPr="00A819E9" w:rsidRDefault="0073661F" w:rsidP="00A819E9">
            <w:pPr>
              <w:widowControl w:val="0"/>
              <w:spacing w:line="276" w:lineRule="auto"/>
              <w:ind w:left="89"/>
              <w:jc w:val="both"/>
              <w:rPr>
                <w:lang w:val="kk-KZ"/>
              </w:rPr>
            </w:pPr>
            <w:r w:rsidRPr="00A819E9">
              <w:rPr>
                <w:lang w:val="ru-RU"/>
              </w:rPr>
              <w:t>Сұйықтық, электролит және қышқыл балансы.</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Pr="00A819E9" w:rsidRDefault="00A819E9">
            <w:pPr>
              <w:widowControl w:val="0"/>
              <w:jc w:val="center"/>
              <w:rPr>
                <w:b/>
                <w:sz w:val="22"/>
                <w:szCs w:val="22"/>
                <w:lang w:val="kk-KZ"/>
              </w:rPr>
            </w:pPr>
            <w:r>
              <w:rPr>
                <w:b/>
                <w:sz w:val="22"/>
                <w:szCs w:val="22"/>
                <w:lang w:val="kk-KZ"/>
              </w:rPr>
              <w:t>4</w:t>
            </w:r>
          </w:p>
          <w:p w:rsidR="005D3067" w:rsidRDefault="005D3067">
            <w:pPr>
              <w:widowControl w:val="0"/>
              <w:jc w:val="center"/>
              <w:rPr>
                <w:b/>
                <w:sz w:val="22"/>
                <w:szCs w:val="22"/>
              </w:rPr>
            </w:pPr>
          </w:p>
          <w:p w:rsidR="005D3067" w:rsidRDefault="005D3067">
            <w:pPr>
              <w:widowControl w:val="0"/>
              <w:jc w:val="center"/>
              <w:rPr>
                <w:b/>
                <w:sz w:val="22"/>
                <w:szCs w:val="22"/>
              </w:rPr>
            </w:pPr>
          </w:p>
          <w:p w:rsidR="005D3067" w:rsidRDefault="005D3067">
            <w:pPr>
              <w:widowControl w:val="0"/>
              <w:jc w:val="center"/>
              <w:rPr>
                <w:b/>
                <w:sz w:val="22"/>
                <w:szCs w:val="22"/>
              </w:rPr>
            </w:pPr>
          </w:p>
          <w:p w:rsidR="005D3067" w:rsidRDefault="005D3067">
            <w:pPr>
              <w:widowControl w:val="0"/>
              <w:jc w:val="center"/>
              <w:rPr>
                <w:b/>
                <w:sz w:val="22"/>
                <w:szCs w:val="22"/>
              </w:rPr>
            </w:pPr>
          </w:p>
          <w:p w:rsidR="005D3067" w:rsidRDefault="005D3067">
            <w:pPr>
              <w:widowControl w:val="0"/>
              <w:jc w:val="center"/>
              <w:rPr>
                <w:b/>
                <w:sz w:val="22"/>
                <w:szCs w:val="22"/>
              </w:rPr>
            </w:pPr>
          </w:p>
          <w:p w:rsidR="005D3067" w:rsidRDefault="005D3067">
            <w:pPr>
              <w:widowControl w:val="0"/>
              <w:rPr>
                <w:b/>
                <w:sz w:val="22"/>
                <w:szCs w:val="22"/>
              </w:rPr>
            </w:pPr>
          </w:p>
          <w:p w:rsidR="005D3067" w:rsidRPr="00A819E9" w:rsidRDefault="00A819E9">
            <w:pPr>
              <w:widowControl w:val="0"/>
              <w:rPr>
                <w:lang w:val="kk-KZ"/>
              </w:rPr>
            </w:pPr>
            <w:r>
              <w:rPr>
                <w:b/>
                <w:sz w:val="22"/>
                <w:szCs w:val="22"/>
              </w:rPr>
              <w:t xml:space="preserve">       </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Pr="00A819E9" w:rsidRDefault="00A819E9">
            <w:pPr>
              <w:jc w:val="center"/>
              <w:rPr>
                <w:sz w:val="22"/>
                <w:szCs w:val="22"/>
                <w:lang w:val="kk-KZ"/>
              </w:rPr>
            </w:pPr>
            <w:r>
              <w:rPr>
                <w:sz w:val="22"/>
                <w:szCs w:val="22"/>
                <w:lang w:val="kk-KZ"/>
              </w:rPr>
              <w:t>7</w:t>
            </w:r>
          </w:p>
          <w:p w:rsidR="005D3067" w:rsidRDefault="005D3067">
            <w:pPr>
              <w:jc w:val="center"/>
              <w:rPr>
                <w:sz w:val="22"/>
                <w:szCs w:val="22"/>
              </w:rPr>
            </w:pPr>
          </w:p>
          <w:p w:rsidR="005D3067" w:rsidRDefault="005D3067">
            <w:pPr>
              <w:jc w:val="center"/>
              <w:rPr>
                <w:sz w:val="22"/>
                <w:szCs w:val="22"/>
              </w:rPr>
            </w:pPr>
          </w:p>
          <w:p w:rsidR="005D3067" w:rsidRDefault="005D3067">
            <w:pPr>
              <w:jc w:val="center"/>
              <w:rPr>
                <w:sz w:val="22"/>
                <w:szCs w:val="22"/>
              </w:rPr>
            </w:pPr>
          </w:p>
          <w:p w:rsidR="005D3067" w:rsidRDefault="005D3067">
            <w:pPr>
              <w:jc w:val="center"/>
              <w:rPr>
                <w:sz w:val="22"/>
                <w:szCs w:val="22"/>
              </w:rPr>
            </w:pPr>
          </w:p>
          <w:p w:rsidR="005D3067" w:rsidRDefault="005D3067">
            <w:pPr>
              <w:jc w:val="center"/>
              <w:rPr>
                <w:sz w:val="22"/>
                <w:szCs w:val="22"/>
              </w:rPr>
            </w:pPr>
          </w:p>
          <w:p w:rsidR="005D3067" w:rsidRPr="00A819E9" w:rsidRDefault="005D3067">
            <w:pPr>
              <w:jc w:val="center"/>
              <w:rPr>
                <w:lang w:val="kk-KZ"/>
              </w:rPr>
            </w:pPr>
          </w:p>
        </w:tc>
      </w:tr>
      <w:tr w:rsidR="005D3067">
        <w:trPr>
          <w:trHeight w:val="1450"/>
        </w:trPr>
        <w:tc>
          <w:tcPr>
            <w:tcW w:w="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r>
              <w:t>11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r>
              <w:t>11</w:t>
            </w:r>
          </w:p>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widowControl w:val="0"/>
              <w:spacing w:line="276" w:lineRule="auto"/>
              <w:rPr>
                <w:b/>
                <w:highlight w:val="white"/>
              </w:rPr>
            </w:pPr>
            <w:r>
              <w:rPr>
                <w:b/>
                <w:highlight w:val="white"/>
              </w:rPr>
              <w:t xml:space="preserve"> Асқорыту жүйесі. Тамақтану және зат алмасу</w:t>
            </w:r>
          </w:p>
          <w:p w:rsidR="005D3067" w:rsidRDefault="0073661F">
            <w:pPr>
              <w:widowControl w:val="0"/>
              <w:spacing w:line="276" w:lineRule="auto"/>
              <w:rPr>
                <w:highlight w:val="white"/>
              </w:rPr>
            </w:pPr>
            <w:r>
              <w:rPr>
                <w:highlight w:val="white"/>
              </w:rPr>
              <w:t>Тамақтану</w:t>
            </w:r>
          </w:p>
          <w:p w:rsidR="005D3067" w:rsidRDefault="0073661F">
            <w:pPr>
              <w:widowControl w:val="0"/>
              <w:spacing w:line="276" w:lineRule="auto"/>
              <w:rPr>
                <w:highlight w:val="white"/>
              </w:rPr>
            </w:pPr>
            <w:r>
              <w:rPr>
                <w:highlight w:val="white"/>
              </w:rPr>
              <w:t>Метаболикалық күйлер және зат алмасу жылдамдығы</w:t>
            </w:r>
          </w:p>
          <w:p w:rsidR="005D3067" w:rsidRPr="009300B3" w:rsidRDefault="0073661F">
            <w:pPr>
              <w:widowControl w:val="0"/>
              <w:spacing w:line="276" w:lineRule="auto"/>
              <w:rPr>
                <w:highlight w:val="white"/>
                <w:lang w:val="ru-RU"/>
              </w:rPr>
            </w:pPr>
            <w:r w:rsidRPr="009300B3">
              <w:rPr>
                <w:highlight w:val="white"/>
                <w:lang w:val="ru-RU"/>
              </w:rPr>
              <w:t>Жалпы анатомия және ас қорыту процестері</w:t>
            </w:r>
          </w:p>
          <w:p w:rsidR="005D3067" w:rsidRPr="009300B3" w:rsidRDefault="0073661F">
            <w:pPr>
              <w:widowControl w:val="0"/>
              <w:spacing w:line="276" w:lineRule="auto"/>
              <w:rPr>
                <w:highlight w:val="white"/>
                <w:lang w:val="ru-RU"/>
              </w:rPr>
            </w:pPr>
            <w:r w:rsidRPr="009300B3">
              <w:rPr>
                <w:highlight w:val="white"/>
                <w:lang w:val="ru-RU"/>
              </w:rPr>
              <w:t>Өңеш арқылы ауыз</w:t>
            </w:r>
          </w:p>
          <w:p w:rsidR="005D3067" w:rsidRPr="009300B3" w:rsidRDefault="0073661F">
            <w:pPr>
              <w:widowControl w:val="0"/>
              <w:spacing w:line="276" w:lineRule="auto"/>
              <w:rPr>
                <w:highlight w:val="white"/>
                <w:lang w:val="ru-RU"/>
              </w:rPr>
            </w:pPr>
            <w:r w:rsidRPr="009300B3">
              <w:rPr>
                <w:highlight w:val="white"/>
                <w:lang w:val="ru-RU"/>
              </w:rPr>
              <w:t>Бауыр, өт қабы және ұйқы безі</w:t>
            </w:r>
          </w:p>
          <w:p w:rsidR="005D3067" w:rsidRPr="00A819E9" w:rsidRDefault="0073661F" w:rsidP="00A819E9">
            <w:pPr>
              <w:widowControl w:val="0"/>
              <w:spacing w:line="276" w:lineRule="auto"/>
              <w:rPr>
                <w:highlight w:val="white"/>
                <w:lang w:val="ru-RU"/>
              </w:rPr>
            </w:pPr>
            <w:r w:rsidRPr="00A819E9">
              <w:rPr>
                <w:highlight w:val="white"/>
                <w:lang w:val="ru-RU"/>
              </w:rPr>
              <w:t>Химиялық ас қорыту және сіңіру</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widowControl w:val="0"/>
              <w:jc w:val="center"/>
            </w:pPr>
            <w:r>
              <w:t>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Pr="00A819E9" w:rsidRDefault="00A819E9">
            <w:pPr>
              <w:jc w:val="center"/>
              <w:rPr>
                <w:lang w:val="kk-KZ"/>
              </w:rPr>
            </w:pPr>
            <w:r>
              <w:rPr>
                <w:lang w:val="kk-KZ"/>
              </w:rPr>
              <w:t>7</w:t>
            </w:r>
          </w:p>
        </w:tc>
      </w:tr>
      <w:tr w:rsidR="005D3067">
        <w:trPr>
          <w:trHeight w:val="1259"/>
        </w:trPr>
        <w:tc>
          <w:tcPr>
            <w:tcW w:w="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r>
              <w:rPr>
                <w:sz w:val="22"/>
                <w:szCs w:val="22"/>
              </w:rPr>
              <w:t>12</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r>
              <w:rPr>
                <w:sz w:val="22"/>
                <w:szCs w:val="22"/>
              </w:rPr>
              <w:t>12</w:t>
            </w:r>
          </w:p>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rsidP="00A819E9">
            <w:pPr>
              <w:widowControl w:val="0"/>
              <w:spacing w:line="276" w:lineRule="auto"/>
              <w:jc w:val="both"/>
              <w:rPr>
                <w:b/>
              </w:rPr>
            </w:pPr>
            <w:r>
              <w:rPr>
                <w:b/>
              </w:rPr>
              <w:t>Жүйке жүйесі I</w:t>
            </w:r>
          </w:p>
          <w:p w:rsidR="005D3067" w:rsidRDefault="0073661F">
            <w:pPr>
              <w:widowControl w:val="0"/>
              <w:spacing w:line="276" w:lineRule="auto"/>
              <w:ind w:left="93"/>
              <w:jc w:val="both"/>
            </w:pPr>
            <w:r>
              <w:t>Жүйке жүйесіне шолу</w:t>
            </w:r>
          </w:p>
          <w:p w:rsidR="005D3067" w:rsidRDefault="0073661F">
            <w:pPr>
              <w:widowControl w:val="0"/>
              <w:spacing w:line="276" w:lineRule="auto"/>
              <w:ind w:left="93"/>
              <w:jc w:val="both"/>
            </w:pPr>
            <w:r>
              <w:t>Нейрондардың негізгі құрылымы және физиологиясы</w:t>
            </w:r>
          </w:p>
          <w:p w:rsidR="005D3067" w:rsidRDefault="0073661F">
            <w:pPr>
              <w:widowControl w:val="0"/>
              <w:spacing w:line="276" w:lineRule="auto"/>
              <w:ind w:left="93"/>
              <w:jc w:val="both"/>
            </w:pPr>
            <w:r>
              <w:t>Жұлынның соматикалық рефлекстері</w:t>
            </w:r>
          </w:p>
          <w:p w:rsidR="005D3067" w:rsidRDefault="0073661F">
            <w:pPr>
              <w:widowControl w:val="0"/>
              <w:spacing w:line="276" w:lineRule="auto"/>
              <w:ind w:left="93"/>
              <w:jc w:val="both"/>
            </w:pPr>
            <w:r>
              <w:t>Миға шолу. Көп аймақтық ми функциялары</w:t>
            </w:r>
          </w:p>
          <w:p w:rsidR="005D3067" w:rsidRDefault="0073661F">
            <w:pPr>
              <w:widowControl w:val="0"/>
              <w:spacing w:line="276" w:lineRule="auto"/>
              <w:ind w:left="93"/>
              <w:jc w:val="both"/>
            </w:pPr>
            <w:r>
              <w:t>Бас сүйек нервтері</w:t>
            </w:r>
          </w:p>
          <w:p w:rsidR="005D3067" w:rsidRPr="00A819E9" w:rsidRDefault="0073661F" w:rsidP="00A819E9">
            <w:pPr>
              <w:widowControl w:val="0"/>
              <w:spacing w:line="276" w:lineRule="auto"/>
              <w:ind w:left="93"/>
              <w:jc w:val="both"/>
              <w:rPr>
                <w:lang w:val="kk-KZ"/>
              </w:rPr>
            </w:pPr>
            <w:r>
              <w:t>Вегетативті жүйке жүйесі</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widowControl w:val="0"/>
              <w:jc w:val="center"/>
            </w:pPr>
            <w:r>
              <w:rPr>
                <w:b/>
                <w:sz w:val="22"/>
                <w:szCs w:val="22"/>
              </w:rPr>
              <w:t>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Pr="00A819E9" w:rsidRDefault="00A819E9">
            <w:pPr>
              <w:jc w:val="center"/>
              <w:rPr>
                <w:lang w:val="kk-KZ"/>
              </w:rPr>
            </w:pPr>
            <w:r>
              <w:rPr>
                <w:sz w:val="22"/>
                <w:szCs w:val="22"/>
                <w:lang w:val="kk-KZ"/>
              </w:rPr>
              <w:t>7</w:t>
            </w:r>
          </w:p>
        </w:tc>
      </w:tr>
      <w:tr w:rsidR="005D3067">
        <w:trPr>
          <w:trHeight w:val="1259"/>
        </w:trPr>
        <w:tc>
          <w:tcPr>
            <w:tcW w:w="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rPr>
                <w:sz w:val="22"/>
                <w:szCs w:val="22"/>
              </w:rPr>
            </w:pPr>
            <w:r>
              <w:rPr>
                <w:sz w:val="22"/>
                <w:szCs w:val="22"/>
              </w:rPr>
              <w:t>13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rPr>
                <w:sz w:val="22"/>
                <w:szCs w:val="22"/>
              </w:rPr>
            </w:pPr>
            <w:r>
              <w:rPr>
                <w:sz w:val="22"/>
                <w:szCs w:val="22"/>
              </w:rPr>
              <w:t>13</w:t>
            </w:r>
          </w:p>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widowControl w:val="0"/>
              <w:spacing w:line="276" w:lineRule="auto"/>
              <w:rPr>
                <w:b/>
              </w:rPr>
            </w:pPr>
            <w:r>
              <w:rPr>
                <w:b/>
              </w:rPr>
              <w:t>Сезім мүшелері</w:t>
            </w:r>
          </w:p>
          <w:p w:rsidR="005D3067" w:rsidRDefault="0073661F">
            <w:pPr>
              <w:widowControl w:val="0"/>
              <w:spacing w:line="276" w:lineRule="auto"/>
            </w:pPr>
            <w:r>
              <w:t>Сенсорлық рецепторлардың қасиеттері мен түрлері</w:t>
            </w:r>
          </w:p>
          <w:p w:rsidR="005D3067" w:rsidRDefault="0073661F">
            <w:pPr>
              <w:widowControl w:val="0"/>
              <w:spacing w:line="276" w:lineRule="auto"/>
            </w:pPr>
            <w:r>
              <w:t>Жалпы сезімдер; Химиялық сезім мүшелері</w:t>
            </w:r>
          </w:p>
          <w:p w:rsidR="005D3067" w:rsidRDefault="0073661F">
            <w:pPr>
              <w:widowControl w:val="0"/>
              <w:spacing w:line="276" w:lineRule="auto"/>
            </w:pPr>
            <w:r>
              <w:t>Рецепторлар және сезімдер</w:t>
            </w:r>
          </w:p>
          <w:p w:rsidR="005D3067" w:rsidRDefault="0073661F">
            <w:pPr>
              <w:widowControl w:val="0"/>
              <w:spacing w:line="276" w:lineRule="auto"/>
            </w:pPr>
            <w:r>
              <w:t>Жалпы сезімдер</w:t>
            </w:r>
            <w:r w:rsidR="005D4D2F">
              <w:rPr>
                <w:lang w:val="kk-KZ"/>
              </w:rPr>
              <w:t xml:space="preserve">. </w:t>
            </w:r>
            <w:r>
              <w:t>Химиялық сезім - дәм</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widowControl w:val="0"/>
              <w:jc w:val="center"/>
              <w:rPr>
                <w:b/>
                <w:sz w:val="22"/>
                <w:szCs w:val="22"/>
              </w:rPr>
            </w:pPr>
            <w:r>
              <w:rPr>
                <w:b/>
                <w:sz w:val="22"/>
                <w:szCs w:val="22"/>
              </w:rPr>
              <w:t>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Pr="00A819E9" w:rsidRDefault="00A819E9">
            <w:pPr>
              <w:jc w:val="center"/>
              <w:rPr>
                <w:sz w:val="22"/>
                <w:szCs w:val="22"/>
                <w:lang w:val="kk-KZ"/>
              </w:rPr>
            </w:pPr>
            <w:r>
              <w:rPr>
                <w:sz w:val="22"/>
                <w:szCs w:val="22"/>
                <w:lang w:val="kk-KZ"/>
              </w:rPr>
              <w:t>7</w:t>
            </w:r>
          </w:p>
        </w:tc>
      </w:tr>
      <w:tr w:rsidR="005D3067">
        <w:trPr>
          <w:trHeight w:val="1140"/>
        </w:trPr>
        <w:tc>
          <w:tcPr>
            <w:tcW w:w="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r>
              <w:rPr>
                <w:sz w:val="22"/>
                <w:szCs w:val="22"/>
              </w:rPr>
              <w:t>14</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r>
              <w:rPr>
                <w:sz w:val="22"/>
                <w:szCs w:val="22"/>
              </w:rPr>
              <w:t>14</w:t>
            </w:r>
          </w:p>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widowControl w:val="0"/>
              <w:rPr>
                <w:b/>
              </w:rPr>
            </w:pPr>
            <w:r>
              <w:rPr>
                <w:b/>
              </w:rPr>
              <w:t>Эндокриндік жүйе</w:t>
            </w:r>
          </w:p>
          <w:p w:rsidR="005D3067" w:rsidRDefault="0073661F">
            <w:pPr>
              <w:widowControl w:val="0"/>
              <w:spacing w:line="276" w:lineRule="auto"/>
              <w:ind w:left="90"/>
              <w:jc w:val="both"/>
            </w:pPr>
            <w:r>
              <w:t>Эндокриндік жүйеге шолу</w:t>
            </w:r>
          </w:p>
          <w:p w:rsidR="005D3067" w:rsidRDefault="0073661F">
            <w:pPr>
              <w:widowControl w:val="0"/>
              <w:spacing w:line="276" w:lineRule="auto"/>
              <w:ind w:left="90"/>
              <w:jc w:val="both"/>
            </w:pPr>
            <w:r>
              <w:t>Эндокриндік физиология</w:t>
            </w:r>
          </w:p>
          <w:p w:rsidR="005D3067" w:rsidRPr="009300B3" w:rsidRDefault="0073661F">
            <w:pPr>
              <w:widowControl w:val="0"/>
              <w:spacing w:line="276" w:lineRule="auto"/>
              <w:ind w:left="90"/>
              <w:jc w:val="both"/>
              <w:rPr>
                <w:lang w:val="ru-RU"/>
              </w:rPr>
            </w:pPr>
            <w:r w:rsidRPr="009300B3">
              <w:rPr>
                <w:lang w:val="ru-RU"/>
              </w:rPr>
              <w:t>Гипоталамус және гипофиз</w:t>
            </w:r>
          </w:p>
          <w:p w:rsidR="005D3067" w:rsidRPr="009300B3" w:rsidRDefault="0073661F">
            <w:pPr>
              <w:widowControl w:val="0"/>
              <w:rPr>
                <w:b/>
                <w:sz w:val="22"/>
                <w:szCs w:val="22"/>
                <w:highlight w:val="yellow"/>
                <w:lang w:val="ru-RU"/>
              </w:rPr>
            </w:pPr>
            <w:r w:rsidRPr="009300B3">
              <w:rPr>
                <w:lang w:val="ru-RU"/>
              </w:rPr>
              <w:t>Басқа эндокриндік бездер</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widowControl w:val="0"/>
              <w:jc w:val="center"/>
            </w:pPr>
            <w:r>
              <w:rPr>
                <w:b/>
                <w:sz w:val="22"/>
                <w:szCs w:val="22"/>
              </w:rPr>
              <w:t>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Pr="00A819E9" w:rsidRDefault="00A819E9">
            <w:pPr>
              <w:jc w:val="center"/>
              <w:rPr>
                <w:lang w:val="kk-KZ"/>
              </w:rPr>
            </w:pPr>
            <w:r>
              <w:rPr>
                <w:sz w:val="22"/>
                <w:szCs w:val="22"/>
                <w:lang w:val="kk-KZ"/>
              </w:rPr>
              <w:t>7</w:t>
            </w:r>
          </w:p>
        </w:tc>
      </w:tr>
      <w:tr w:rsidR="005D3067" w:rsidTr="005D4D2F">
        <w:trPr>
          <w:trHeight w:val="1274"/>
        </w:trPr>
        <w:tc>
          <w:tcPr>
            <w:tcW w:w="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r>
              <w:rPr>
                <w:sz w:val="22"/>
                <w:szCs w:val="22"/>
              </w:rPr>
              <w:t>15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r>
              <w:rPr>
                <w:sz w:val="22"/>
                <w:szCs w:val="22"/>
              </w:rPr>
              <w:t>15</w:t>
            </w:r>
          </w:p>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Default="0073661F">
            <w:pPr>
              <w:widowControl w:val="0"/>
              <w:spacing w:line="276" w:lineRule="auto"/>
              <w:ind w:left="93"/>
              <w:jc w:val="both"/>
              <w:rPr>
                <w:b/>
              </w:rPr>
            </w:pPr>
            <w:r>
              <w:rPr>
                <w:b/>
              </w:rPr>
              <w:t>Репродуктивті жүйе</w:t>
            </w:r>
          </w:p>
          <w:p w:rsidR="005D3067" w:rsidRDefault="0073661F">
            <w:pPr>
              <w:widowControl w:val="0"/>
              <w:spacing w:line="276" w:lineRule="auto"/>
              <w:ind w:left="93"/>
              <w:jc w:val="both"/>
            </w:pPr>
            <w:r>
              <w:t>Ерлер мен әйелдердің ұрпақты болу жүйесі.</w:t>
            </w:r>
          </w:p>
          <w:p w:rsidR="005D3067" w:rsidRPr="005D4D2F" w:rsidRDefault="0073661F" w:rsidP="005D4D2F">
            <w:pPr>
              <w:widowControl w:val="0"/>
              <w:spacing w:line="276" w:lineRule="auto"/>
              <w:ind w:left="93"/>
              <w:jc w:val="both"/>
              <w:rPr>
                <w:lang w:val="kk-KZ"/>
              </w:rPr>
            </w:pPr>
            <w:r>
              <w:t>Ерлер мен әйелдердің ұрпақты болу жүйесінің қызметі.</w:t>
            </w:r>
          </w:p>
          <w:p w:rsidR="005D3067" w:rsidRDefault="0073661F">
            <w:pPr>
              <w:widowControl w:val="0"/>
              <w:ind w:left="93"/>
              <w:jc w:val="both"/>
            </w:pPr>
            <w:r>
              <w:rPr>
                <w:b/>
              </w:rPr>
              <w:t>Аралық бақылау-3</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Pr="005D4D2F" w:rsidRDefault="0073661F">
            <w:pPr>
              <w:widowControl w:val="0"/>
              <w:jc w:val="center"/>
              <w:rPr>
                <w:b/>
                <w:sz w:val="22"/>
                <w:szCs w:val="22"/>
                <w:lang w:val="kk-KZ"/>
              </w:rPr>
            </w:pPr>
            <w:r>
              <w:rPr>
                <w:b/>
                <w:sz w:val="22"/>
                <w:szCs w:val="22"/>
              </w:rPr>
              <w:t>3</w:t>
            </w:r>
            <w:r w:rsidR="005D4D2F">
              <w:rPr>
                <w:b/>
                <w:sz w:val="22"/>
                <w:szCs w:val="22"/>
                <w:lang w:val="kk-KZ"/>
              </w:rPr>
              <w:t>+1</w:t>
            </w:r>
          </w:p>
          <w:p w:rsidR="005D3067" w:rsidRDefault="005D3067">
            <w:pPr>
              <w:widowControl w:val="0"/>
              <w:jc w:val="center"/>
              <w:rPr>
                <w:b/>
                <w:sz w:val="22"/>
                <w:szCs w:val="22"/>
              </w:rPr>
            </w:pPr>
          </w:p>
          <w:p w:rsidR="005D3067" w:rsidRDefault="005D3067">
            <w:pPr>
              <w:widowControl w:val="0"/>
              <w:jc w:val="center"/>
              <w:rPr>
                <w:b/>
                <w:sz w:val="22"/>
                <w:szCs w:val="22"/>
              </w:rPr>
            </w:pPr>
          </w:p>
          <w:p w:rsidR="005D3067" w:rsidRPr="005D4D2F" w:rsidRDefault="005D3067" w:rsidP="005D4D2F">
            <w:pPr>
              <w:widowControl w:val="0"/>
              <w:rPr>
                <w:b/>
                <w:sz w:val="22"/>
                <w:szCs w:val="22"/>
                <w:lang w:val="kk-KZ"/>
              </w:rPr>
            </w:pPr>
          </w:p>
          <w:p w:rsidR="005D3067" w:rsidRPr="005D4D2F" w:rsidRDefault="005D3067">
            <w:pPr>
              <w:widowControl w:val="0"/>
              <w:jc w:val="center"/>
              <w:rPr>
                <w:lang w:val="kk-KZ"/>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067" w:rsidRPr="005D4D2F" w:rsidRDefault="005D4D2F">
            <w:pPr>
              <w:jc w:val="center"/>
              <w:rPr>
                <w:sz w:val="22"/>
                <w:szCs w:val="22"/>
                <w:lang w:val="kk-KZ"/>
              </w:rPr>
            </w:pPr>
            <w:r>
              <w:rPr>
                <w:sz w:val="22"/>
                <w:szCs w:val="22"/>
                <w:lang w:val="kk-KZ"/>
              </w:rPr>
              <w:t>7+44</w:t>
            </w:r>
          </w:p>
          <w:p w:rsidR="005D3067" w:rsidRDefault="005D3067">
            <w:pPr>
              <w:jc w:val="center"/>
              <w:rPr>
                <w:sz w:val="22"/>
                <w:szCs w:val="22"/>
              </w:rPr>
            </w:pPr>
          </w:p>
          <w:p w:rsidR="005D3067" w:rsidRDefault="005D3067">
            <w:pPr>
              <w:jc w:val="center"/>
              <w:rPr>
                <w:sz w:val="22"/>
                <w:szCs w:val="22"/>
              </w:rPr>
            </w:pPr>
          </w:p>
          <w:p w:rsidR="005D3067" w:rsidRDefault="005D3067">
            <w:pPr>
              <w:jc w:val="center"/>
              <w:rPr>
                <w:sz w:val="22"/>
                <w:szCs w:val="22"/>
              </w:rPr>
            </w:pPr>
          </w:p>
          <w:p w:rsidR="005D3067" w:rsidRPr="005D4D2F" w:rsidRDefault="005D3067" w:rsidP="005D4D2F">
            <w:pPr>
              <w:rPr>
                <w:lang w:val="kk-KZ"/>
              </w:rPr>
            </w:pPr>
          </w:p>
        </w:tc>
      </w:tr>
      <w:tr w:rsidR="005D3067">
        <w:trPr>
          <w:trHeight w:val="300"/>
        </w:trPr>
        <w:tc>
          <w:tcPr>
            <w:tcW w:w="8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5D3067" w:rsidRDefault="005D3067"/>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5D3067" w:rsidRDefault="005D3067"/>
        </w:tc>
        <w:tc>
          <w:tcPr>
            <w:tcW w:w="597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5D3067" w:rsidRPr="005D4D2F" w:rsidRDefault="005D4D2F">
            <w:pPr>
              <w:widowControl w:val="0"/>
              <w:rPr>
                <w:lang w:val="kk-KZ"/>
              </w:rPr>
            </w:pPr>
            <w:r>
              <w:rPr>
                <w:b/>
                <w:sz w:val="22"/>
                <w:szCs w:val="22"/>
                <w:lang w:val="kk-KZ"/>
              </w:rPr>
              <w:t>АРАЛЫҚ БАҚЫЛАУ-2</w:t>
            </w:r>
          </w:p>
        </w:tc>
        <w:tc>
          <w:tcPr>
            <w:tcW w:w="110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5D3067" w:rsidRDefault="005D3067"/>
        </w:tc>
        <w:tc>
          <w:tcPr>
            <w:tcW w:w="9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5D3067" w:rsidRPr="005D4D2F" w:rsidRDefault="0073661F">
            <w:pPr>
              <w:jc w:val="center"/>
              <w:rPr>
                <w:b/>
              </w:rPr>
            </w:pPr>
            <w:r w:rsidRPr="005D4D2F">
              <w:rPr>
                <w:b/>
                <w:sz w:val="22"/>
                <w:szCs w:val="22"/>
              </w:rPr>
              <w:t>100</w:t>
            </w:r>
          </w:p>
        </w:tc>
      </w:tr>
    </w:tbl>
    <w:p w:rsidR="005D3067" w:rsidRDefault="005D3067">
      <w:pPr>
        <w:widowControl w:val="0"/>
        <w:ind w:left="108" w:hanging="108"/>
        <w:rPr>
          <w:i/>
          <w:sz w:val="22"/>
          <w:szCs w:val="22"/>
        </w:rPr>
      </w:pPr>
    </w:p>
    <w:p w:rsidR="005D3067" w:rsidRPr="009300B3" w:rsidRDefault="0073661F">
      <w:pPr>
        <w:spacing w:before="240" w:after="240"/>
        <w:jc w:val="both"/>
        <w:rPr>
          <w:sz w:val="22"/>
          <w:szCs w:val="22"/>
          <w:lang w:val="ru-RU"/>
        </w:rPr>
      </w:pPr>
      <w:r w:rsidRPr="009300B3">
        <w:rPr>
          <w:sz w:val="22"/>
          <w:szCs w:val="22"/>
          <w:lang w:val="ru-RU"/>
        </w:rPr>
        <w:t xml:space="preserve">Бөлім бастығы                                                                  ___________________ </w:t>
      </w:r>
      <w:r w:rsidRPr="009300B3">
        <w:rPr>
          <w:sz w:val="22"/>
          <w:szCs w:val="22"/>
          <w:lang w:val="ru-RU"/>
        </w:rPr>
        <w:tab/>
        <w:t xml:space="preserve">      Сарсенова Л.К.</w:t>
      </w:r>
    </w:p>
    <w:p w:rsidR="005D3067" w:rsidRPr="009300B3" w:rsidRDefault="0073661F">
      <w:pPr>
        <w:spacing w:before="240" w:after="240"/>
        <w:jc w:val="both"/>
        <w:rPr>
          <w:sz w:val="22"/>
          <w:szCs w:val="22"/>
          <w:lang w:val="ru-RU"/>
        </w:rPr>
      </w:pPr>
      <w:r w:rsidRPr="009300B3">
        <w:rPr>
          <w:sz w:val="22"/>
          <w:szCs w:val="22"/>
          <w:lang w:val="ru-RU"/>
        </w:rPr>
        <w:t xml:space="preserve"> Факультеттің әдістемелік бюросының төрағасы            _________________        </w:t>
      </w:r>
      <w:r w:rsidRPr="009300B3">
        <w:rPr>
          <w:sz w:val="22"/>
          <w:szCs w:val="22"/>
          <w:lang w:val="ru-RU"/>
        </w:rPr>
        <w:tab/>
        <w:t>Джумашева Р.Т.</w:t>
      </w:r>
    </w:p>
    <w:p w:rsidR="005D3067" w:rsidRPr="009300B3" w:rsidRDefault="0073661F">
      <w:pPr>
        <w:spacing w:before="240" w:after="240"/>
        <w:jc w:val="both"/>
        <w:rPr>
          <w:sz w:val="22"/>
          <w:szCs w:val="22"/>
          <w:lang w:val="ru-RU"/>
        </w:rPr>
      </w:pPr>
      <w:r w:rsidRPr="009300B3">
        <w:rPr>
          <w:sz w:val="22"/>
          <w:szCs w:val="22"/>
          <w:lang w:val="ru-RU"/>
        </w:rPr>
        <w:lastRenderedPageBreak/>
        <w:t xml:space="preserve"> </w:t>
      </w:r>
    </w:p>
    <w:p w:rsidR="005D3067" w:rsidRPr="009300B3" w:rsidRDefault="005D3067">
      <w:pPr>
        <w:jc w:val="both"/>
        <w:rPr>
          <w:sz w:val="22"/>
          <w:szCs w:val="22"/>
          <w:lang w:val="ru-RU"/>
        </w:rPr>
      </w:pPr>
    </w:p>
    <w:sectPr w:rsidR="005D3067" w:rsidRPr="009300B3">
      <w:headerReference w:type="default" r:id="rId16"/>
      <w:footerReference w:type="default" r:id="rId17"/>
      <w:pgSz w:w="11900" w:h="16840"/>
      <w:pgMar w:top="1133" w:right="566" w:bottom="1133" w:left="1133"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A14" w:rsidRDefault="00D67A14">
      <w:r>
        <w:separator/>
      </w:r>
    </w:p>
  </w:endnote>
  <w:endnote w:type="continuationSeparator" w:id="0">
    <w:p w:rsidR="00D67A14" w:rsidRDefault="00D67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067" w:rsidRDefault="005D3067">
    <w:pPr>
      <w:pBdr>
        <w:top w:val="nil"/>
        <w:left w:val="nil"/>
        <w:bottom w:val="nil"/>
        <w:right w:val="nil"/>
        <w:between w:val="nil"/>
      </w:pBdr>
      <w:tabs>
        <w:tab w:val="right" w:pos="9020"/>
      </w:tabs>
      <w:rPr>
        <w:rFonts w:ascii="Helvetica Neue" w:eastAsia="Helvetica Neue" w:hAnsi="Helvetica Neue" w:cs="Helvetica Neu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A14" w:rsidRDefault="00D67A14">
      <w:r>
        <w:separator/>
      </w:r>
    </w:p>
  </w:footnote>
  <w:footnote w:type="continuationSeparator" w:id="0">
    <w:p w:rsidR="00D67A14" w:rsidRDefault="00D67A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067" w:rsidRDefault="005D3067">
    <w:pPr>
      <w:pBdr>
        <w:top w:val="nil"/>
        <w:left w:val="nil"/>
        <w:bottom w:val="nil"/>
        <w:right w:val="nil"/>
        <w:between w:val="nil"/>
      </w:pBdr>
      <w:tabs>
        <w:tab w:val="right" w:pos="9020"/>
      </w:tabs>
      <w:rPr>
        <w:rFonts w:ascii="Helvetica Neue" w:eastAsia="Helvetica Neue" w:hAnsi="Helvetica Neue" w:cs="Helvetica Neu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54062"/>
    <w:multiLevelType w:val="multilevel"/>
    <w:tmpl w:val="7A5A4E28"/>
    <w:lvl w:ilvl="0">
      <w:start w:val="1"/>
      <w:numFmt w:val="decimal"/>
      <w:lvlText w:val="%1."/>
      <w:lvlJc w:val="left"/>
      <w:pPr>
        <w:ind w:left="360" w:hanging="360"/>
      </w:pPr>
      <w:rPr>
        <w:smallCaps w:val="0"/>
        <w:strike w:val="0"/>
        <w:shd w:val="clear" w:color="auto" w:fill="auto"/>
        <w:vertAlign w:val="baseline"/>
      </w:rPr>
    </w:lvl>
    <w:lvl w:ilvl="1">
      <w:start w:val="1"/>
      <w:numFmt w:val="decimal"/>
      <w:lvlText w:val="%2."/>
      <w:lvlJc w:val="left"/>
      <w:pPr>
        <w:ind w:left="1080" w:hanging="360"/>
      </w:pPr>
      <w:rPr>
        <w:smallCaps w:val="0"/>
        <w:strike w:val="0"/>
        <w:shd w:val="clear" w:color="auto" w:fill="auto"/>
        <w:vertAlign w:val="baseline"/>
      </w:rPr>
    </w:lvl>
    <w:lvl w:ilvl="2">
      <w:start w:val="1"/>
      <w:numFmt w:val="decimal"/>
      <w:lvlText w:val="%3."/>
      <w:lvlJc w:val="left"/>
      <w:pPr>
        <w:ind w:left="1800" w:hanging="36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decimal"/>
      <w:lvlText w:val="%5."/>
      <w:lvlJc w:val="left"/>
      <w:pPr>
        <w:ind w:left="3240" w:hanging="360"/>
      </w:pPr>
      <w:rPr>
        <w:smallCaps w:val="0"/>
        <w:strike w:val="0"/>
        <w:shd w:val="clear" w:color="auto" w:fill="auto"/>
        <w:vertAlign w:val="baseline"/>
      </w:rPr>
    </w:lvl>
    <w:lvl w:ilvl="5">
      <w:start w:val="1"/>
      <w:numFmt w:val="decimal"/>
      <w:lvlText w:val="%6."/>
      <w:lvlJc w:val="left"/>
      <w:pPr>
        <w:ind w:left="3960" w:hanging="36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decimal"/>
      <w:lvlText w:val="%8."/>
      <w:lvlJc w:val="left"/>
      <w:pPr>
        <w:ind w:left="5400" w:hanging="360"/>
      </w:pPr>
      <w:rPr>
        <w:smallCaps w:val="0"/>
        <w:strike w:val="0"/>
        <w:shd w:val="clear" w:color="auto" w:fill="auto"/>
        <w:vertAlign w:val="baseline"/>
      </w:rPr>
    </w:lvl>
    <w:lvl w:ilvl="8">
      <w:start w:val="1"/>
      <w:numFmt w:val="decimal"/>
      <w:lvlText w:val="%9."/>
      <w:lvlJc w:val="left"/>
      <w:pPr>
        <w:ind w:left="6120" w:hanging="360"/>
      </w:pPr>
      <w:rPr>
        <w:smallCaps w:val="0"/>
        <w:strike w:val="0"/>
        <w:shd w:val="clear" w:color="auto" w:fill="auto"/>
        <w:vertAlign w:val="baseline"/>
      </w:rPr>
    </w:lvl>
  </w:abstractNum>
  <w:abstractNum w:abstractNumId="1">
    <w:nsid w:val="1AB53CD9"/>
    <w:multiLevelType w:val="multilevel"/>
    <w:tmpl w:val="0D304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F437B03"/>
    <w:multiLevelType w:val="multilevel"/>
    <w:tmpl w:val="08A058C0"/>
    <w:lvl w:ilvl="0">
      <w:start w:val="1"/>
      <w:numFmt w:val="decimal"/>
      <w:lvlText w:val="%1."/>
      <w:lvlJc w:val="left"/>
      <w:pPr>
        <w:ind w:left="360" w:hanging="360"/>
      </w:pPr>
      <w:rPr>
        <w:smallCaps w:val="0"/>
        <w:strike w:val="0"/>
        <w:shd w:val="clear" w:color="auto" w:fill="auto"/>
        <w:vertAlign w:val="baseline"/>
      </w:rPr>
    </w:lvl>
    <w:lvl w:ilvl="1">
      <w:start w:val="1"/>
      <w:numFmt w:val="decimal"/>
      <w:lvlText w:val="%2."/>
      <w:lvlJc w:val="left"/>
      <w:pPr>
        <w:ind w:left="1080" w:hanging="360"/>
      </w:pPr>
      <w:rPr>
        <w:smallCaps w:val="0"/>
        <w:strike w:val="0"/>
        <w:shd w:val="clear" w:color="auto" w:fill="auto"/>
        <w:vertAlign w:val="baseline"/>
      </w:rPr>
    </w:lvl>
    <w:lvl w:ilvl="2">
      <w:start w:val="1"/>
      <w:numFmt w:val="decimal"/>
      <w:lvlText w:val="%3."/>
      <w:lvlJc w:val="left"/>
      <w:pPr>
        <w:ind w:left="1800" w:hanging="36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decimal"/>
      <w:lvlText w:val="%5."/>
      <w:lvlJc w:val="left"/>
      <w:pPr>
        <w:ind w:left="3240" w:hanging="360"/>
      </w:pPr>
      <w:rPr>
        <w:smallCaps w:val="0"/>
        <w:strike w:val="0"/>
        <w:shd w:val="clear" w:color="auto" w:fill="auto"/>
        <w:vertAlign w:val="baseline"/>
      </w:rPr>
    </w:lvl>
    <w:lvl w:ilvl="5">
      <w:start w:val="1"/>
      <w:numFmt w:val="decimal"/>
      <w:lvlText w:val="%6."/>
      <w:lvlJc w:val="left"/>
      <w:pPr>
        <w:ind w:left="3960" w:hanging="36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decimal"/>
      <w:lvlText w:val="%8."/>
      <w:lvlJc w:val="left"/>
      <w:pPr>
        <w:ind w:left="5400" w:hanging="360"/>
      </w:pPr>
      <w:rPr>
        <w:smallCaps w:val="0"/>
        <w:strike w:val="0"/>
        <w:shd w:val="clear" w:color="auto" w:fill="auto"/>
        <w:vertAlign w:val="baseline"/>
      </w:rPr>
    </w:lvl>
    <w:lvl w:ilvl="8">
      <w:start w:val="1"/>
      <w:numFmt w:val="decimal"/>
      <w:lvlText w:val="%9."/>
      <w:lvlJc w:val="left"/>
      <w:pPr>
        <w:ind w:left="6120" w:hanging="360"/>
      </w:pPr>
      <w:rPr>
        <w:smallCaps w:val="0"/>
        <w:strike w:val="0"/>
        <w:shd w:val="clear" w:color="auto" w:fill="auto"/>
        <w:vertAlign w:val="baseline"/>
      </w:rPr>
    </w:lvl>
  </w:abstractNum>
  <w:abstractNum w:abstractNumId="3">
    <w:nsid w:val="366927B3"/>
    <w:multiLevelType w:val="multilevel"/>
    <w:tmpl w:val="5CB4C2CA"/>
    <w:lvl w:ilvl="0">
      <w:start w:val="1"/>
      <w:numFmt w:val="decimal"/>
      <w:lvlText w:val="%1."/>
      <w:lvlJc w:val="left"/>
      <w:pPr>
        <w:ind w:left="360" w:hanging="360"/>
      </w:pPr>
      <w:rPr>
        <w:smallCaps w:val="0"/>
        <w:strike w:val="0"/>
        <w:sz w:val="22"/>
        <w:szCs w:val="22"/>
        <w:shd w:val="clear" w:color="auto" w:fill="auto"/>
        <w:vertAlign w:val="baseline"/>
      </w:rPr>
    </w:lvl>
    <w:lvl w:ilvl="1">
      <w:start w:val="1"/>
      <w:numFmt w:val="decimal"/>
      <w:lvlText w:val="%2."/>
      <w:lvlJc w:val="left"/>
      <w:pPr>
        <w:ind w:left="1080" w:hanging="360"/>
      </w:pPr>
      <w:rPr>
        <w:smallCaps w:val="0"/>
        <w:strike w:val="0"/>
        <w:sz w:val="22"/>
        <w:szCs w:val="22"/>
        <w:shd w:val="clear" w:color="auto" w:fill="auto"/>
        <w:vertAlign w:val="baseline"/>
      </w:rPr>
    </w:lvl>
    <w:lvl w:ilvl="2">
      <w:start w:val="1"/>
      <w:numFmt w:val="decimal"/>
      <w:lvlText w:val="%3."/>
      <w:lvlJc w:val="left"/>
      <w:pPr>
        <w:ind w:left="1800" w:hanging="360"/>
      </w:pPr>
      <w:rPr>
        <w:smallCaps w:val="0"/>
        <w:strike w:val="0"/>
        <w:sz w:val="22"/>
        <w:szCs w:val="22"/>
        <w:shd w:val="clear" w:color="auto" w:fill="auto"/>
        <w:vertAlign w:val="baseline"/>
      </w:rPr>
    </w:lvl>
    <w:lvl w:ilvl="3">
      <w:start w:val="1"/>
      <w:numFmt w:val="decimal"/>
      <w:lvlText w:val="%4."/>
      <w:lvlJc w:val="left"/>
      <w:pPr>
        <w:ind w:left="2520" w:hanging="360"/>
      </w:pPr>
      <w:rPr>
        <w:smallCaps w:val="0"/>
        <w:strike w:val="0"/>
        <w:sz w:val="22"/>
        <w:szCs w:val="22"/>
        <w:shd w:val="clear" w:color="auto" w:fill="auto"/>
        <w:vertAlign w:val="baseline"/>
      </w:rPr>
    </w:lvl>
    <w:lvl w:ilvl="4">
      <w:start w:val="1"/>
      <w:numFmt w:val="decimal"/>
      <w:lvlText w:val="%5."/>
      <w:lvlJc w:val="left"/>
      <w:pPr>
        <w:ind w:left="3240" w:hanging="360"/>
      </w:pPr>
      <w:rPr>
        <w:smallCaps w:val="0"/>
        <w:strike w:val="0"/>
        <w:sz w:val="22"/>
        <w:szCs w:val="22"/>
        <w:shd w:val="clear" w:color="auto" w:fill="auto"/>
        <w:vertAlign w:val="baseline"/>
      </w:rPr>
    </w:lvl>
    <w:lvl w:ilvl="5">
      <w:start w:val="1"/>
      <w:numFmt w:val="decimal"/>
      <w:lvlText w:val="%6."/>
      <w:lvlJc w:val="left"/>
      <w:pPr>
        <w:ind w:left="3960" w:hanging="360"/>
      </w:pPr>
      <w:rPr>
        <w:smallCaps w:val="0"/>
        <w:strike w:val="0"/>
        <w:sz w:val="22"/>
        <w:szCs w:val="22"/>
        <w:shd w:val="clear" w:color="auto" w:fill="auto"/>
        <w:vertAlign w:val="baseline"/>
      </w:rPr>
    </w:lvl>
    <w:lvl w:ilvl="6">
      <w:start w:val="1"/>
      <w:numFmt w:val="decimal"/>
      <w:lvlText w:val="%7."/>
      <w:lvlJc w:val="left"/>
      <w:pPr>
        <w:ind w:left="4680" w:hanging="360"/>
      </w:pPr>
      <w:rPr>
        <w:smallCaps w:val="0"/>
        <w:strike w:val="0"/>
        <w:sz w:val="22"/>
        <w:szCs w:val="22"/>
        <w:shd w:val="clear" w:color="auto" w:fill="auto"/>
        <w:vertAlign w:val="baseline"/>
      </w:rPr>
    </w:lvl>
    <w:lvl w:ilvl="7">
      <w:start w:val="1"/>
      <w:numFmt w:val="decimal"/>
      <w:lvlText w:val="%8."/>
      <w:lvlJc w:val="left"/>
      <w:pPr>
        <w:ind w:left="5400" w:hanging="360"/>
      </w:pPr>
      <w:rPr>
        <w:smallCaps w:val="0"/>
        <w:strike w:val="0"/>
        <w:sz w:val="22"/>
        <w:szCs w:val="22"/>
        <w:shd w:val="clear" w:color="auto" w:fill="auto"/>
        <w:vertAlign w:val="baseline"/>
      </w:rPr>
    </w:lvl>
    <w:lvl w:ilvl="8">
      <w:start w:val="1"/>
      <w:numFmt w:val="decimal"/>
      <w:lvlText w:val="%9."/>
      <w:lvlJc w:val="left"/>
      <w:pPr>
        <w:ind w:left="6120" w:hanging="360"/>
      </w:pPr>
      <w:rPr>
        <w:smallCaps w:val="0"/>
        <w:strike w:val="0"/>
        <w:sz w:val="22"/>
        <w:szCs w:val="22"/>
        <w:shd w:val="clear" w:color="auto" w:fill="auto"/>
        <w:vertAlign w:val="baseline"/>
      </w:rPr>
    </w:lvl>
  </w:abstractNum>
  <w:abstractNum w:abstractNumId="4">
    <w:nsid w:val="65571A47"/>
    <w:multiLevelType w:val="multilevel"/>
    <w:tmpl w:val="71E62900"/>
    <w:lvl w:ilvl="0">
      <w:start w:val="1"/>
      <w:numFmt w:val="decimal"/>
      <w:lvlText w:val="%1)"/>
      <w:lvlJc w:val="left"/>
      <w:pPr>
        <w:ind w:left="753" w:hanging="393"/>
      </w:pPr>
      <w:rPr>
        <w:smallCaps w:val="0"/>
        <w:strike w:val="0"/>
        <w:sz w:val="24"/>
        <w:szCs w:val="24"/>
        <w:shd w:val="clear" w:color="auto" w:fill="auto"/>
        <w:vertAlign w:val="baseline"/>
      </w:rPr>
    </w:lvl>
    <w:lvl w:ilvl="1">
      <w:start w:val="1"/>
      <w:numFmt w:val="lowerLetter"/>
      <w:lvlText w:val="%2."/>
      <w:lvlJc w:val="left"/>
      <w:pPr>
        <w:ind w:left="1473" w:hanging="392"/>
      </w:pPr>
      <w:rPr>
        <w:smallCaps w:val="0"/>
        <w:strike w:val="0"/>
        <w:sz w:val="24"/>
        <w:szCs w:val="24"/>
        <w:shd w:val="clear" w:color="auto" w:fill="auto"/>
        <w:vertAlign w:val="baseline"/>
      </w:rPr>
    </w:lvl>
    <w:lvl w:ilvl="2">
      <w:start w:val="1"/>
      <w:numFmt w:val="lowerRoman"/>
      <w:lvlText w:val="%3."/>
      <w:lvlJc w:val="left"/>
      <w:pPr>
        <w:ind w:left="2187" w:hanging="327"/>
      </w:pPr>
      <w:rPr>
        <w:smallCaps w:val="0"/>
        <w:strike w:val="0"/>
        <w:sz w:val="24"/>
        <w:szCs w:val="24"/>
        <w:shd w:val="clear" w:color="auto" w:fill="auto"/>
        <w:vertAlign w:val="baseline"/>
      </w:rPr>
    </w:lvl>
    <w:lvl w:ilvl="3">
      <w:start w:val="1"/>
      <w:numFmt w:val="decimal"/>
      <w:lvlText w:val="%4."/>
      <w:lvlJc w:val="left"/>
      <w:pPr>
        <w:ind w:left="2913" w:hanging="393"/>
      </w:pPr>
      <w:rPr>
        <w:smallCaps w:val="0"/>
        <w:strike w:val="0"/>
        <w:sz w:val="24"/>
        <w:szCs w:val="24"/>
        <w:shd w:val="clear" w:color="auto" w:fill="auto"/>
        <w:vertAlign w:val="baseline"/>
      </w:rPr>
    </w:lvl>
    <w:lvl w:ilvl="4">
      <w:start w:val="1"/>
      <w:numFmt w:val="lowerLetter"/>
      <w:lvlText w:val="%5."/>
      <w:lvlJc w:val="left"/>
      <w:pPr>
        <w:ind w:left="3633" w:hanging="393"/>
      </w:pPr>
      <w:rPr>
        <w:smallCaps w:val="0"/>
        <w:strike w:val="0"/>
        <w:sz w:val="24"/>
        <w:szCs w:val="24"/>
        <w:shd w:val="clear" w:color="auto" w:fill="auto"/>
        <w:vertAlign w:val="baseline"/>
      </w:rPr>
    </w:lvl>
    <w:lvl w:ilvl="5">
      <w:start w:val="1"/>
      <w:numFmt w:val="lowerRoman"/>
      <w:lvlText w:val="%6."/>
      <w:lvlJc w:val="left"/>
      <w:pPr>
        <w:ind w:left="4347" w:hanging="327"/>
      </w:pPr>
      <w:rPr>
        <w:smallCaps w:val="0"/>
        <w:strike w:val="0"/>
        <w:sz w:val="24"/>
        <w:szCs w:val="24"/>
        <w:shd w:val="clear" w:color="auto" w:fill="auto"/>
        <w:vertAlign w:val="baseline"/>
      </w:rPr>
    </w:lvl>
    <w:lvl w:ilvl="6">
      <w:start w:val="1"/>
      <w:numFmt w:val="decimal"/>
      <w:lvlText w:val="%7."/>
      <w:lvlJc w:val="left"/>
      <w:pPr>
        <w:ind w:left="5073" w:hanging="393"/>
      </w:pPr>
      <w:rPr>
        <w:smallCaps w:val="0"/>
        <w:strike w:val="0"/>
        <w:sz w:val="24"/>
        <w:szCs w:val="24"/>
        <w:shd w:val="clear" w:color="auto" w:fill="auto"/>
        <w:vertAlign w:val="baseline"/>
      </w:rPr>
    </w:lvl>
    <w:lvl w:ilvl="7">
      <w:start w:val="1"/>
      <w:numFmt w:val="lowerLetter"/>
      <w:lvlText w:val="%8."/>
      <w:lvlJc w:val="left"/>
      <w:pPr>
        <w:ind w:left="5793" w:hanging="393"/>
      </w:pPr>
      <w:rPr>
        <w:smallCaps w:val="0"/>
        <w:strike w:val="0"/>
        <w:sz w:val="24"/>
        <w:szCs w:val="24"/>
        <w:shd w:val="clear" w:color="auto" w:fill="auto"/>
        <w:vertAlign w:val="baseline"/>
      </w:rPr>
    </w:lvl>
    <w:lvl w:ilvl="8">
      <w:start w:val="1"/>
      <w:numFmt w:val="lowerRoman"/>
      <w:lvlText w:val="%9."/>
      <w:lvlJc w:val="left"/>
      <w:pPr>
        <w:ind w:left="6507" w:hanging="327"/>
      </w:pPr>
      <w:rPr>
        <w:smallCaps w:val="0"/>
        <w:strike w:val="0"/>
        <w:sz w:val="24"/>
        <w:szCs w:val="24"/>
        <w:shd w:val="clear" w:color="auto" w:fill="auto"/>
        <w:vertAlign w:val="baseline"/>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D3067"/>
    <w:rsid w:val="001E39F6"/>
    <w:rsid w:val="004B77B9"/>
    <w:rsid w:val="005D3067"/>
    <w:rsid w:val="005D4D2F"/>
    <w:rsid w:val="0073661F"/>
    <w:rsid w:val="009300B3"/>
    <w:rsid w:val="00A819E9"/>
    <w:rsid w:val="00C3330B"/>
    <w:rsid w:val="00D67A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Arial Unicode MS"/>
      <w:color w:val="000000"/>
      <w:u w:color="00000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styleId="a4">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1155CC"/>
      <w:u w:val="single" w:color="1155CC"/>
      <w:lang w:val="en-US"/>
    </w:rPr>
  </w:style>
  <w:style w:type="character" w:customStyle="1" w:styleId="Hyperlink1">
    <w:name w:val="Hyperlink.1"/>
    <w:basedOn w:val="None"/>
    <w:rPr>
      <w:rFonts w:ascii="Times New Roman" w:eastAsia="Times New Roman" w:hAnsi="Times New Roman" w:cs="Times New Roman"/>
      <w:sz w:val="22"/>
      <w:szCs w:val="22"/>
      <w:u w:val="single"/>
      <w:lang w:val="en-US"/>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60">
    <w:name w:val="6"/>
    <w:basedOn w:val="TableNormal1"/>
    <w:tblPr>
      <w:tblStyleRowBandSize w:val="1"/>
      <w:tblStyleColBandSize w:val="1"/>
      <w:tblInd w:w="0" w:type="dxa"/>
      <w:tblCellMar>
        <w:top w:w="0" w:type="dxa"/>
        <w:left w:w="0" w:type="dxa"/>
        <w:bottom w:w="0" w:type="dxa"/>
        <w:right w:w="0" w:type="dxa"/>
      </w:tblCellMar>
    </w:tblPr>
  </w:style>
  <w:style w:type="table" w:customStyle="1" w:styleId="50">
    <w:name w:val="5"/>
    <w:basedOn w:val="TableNormal1"/>
    <w:tblPr>
      <w:tblStyleRowBandSize w:val="1"/>
      <w:tblStyleColBandSize w:val="1"/>
      <w:tblInd w:w="0" w:type="dxa"/>
      <w:tblCellMar>
        <w:top w:w="0" w:type="dxa"/>
        <w:left w:w="0" w:type="dxa"/>
        <w:bottom w:w="0" w:type="dxa"/>
        <w:right w:w="0" w:type="dxa"/>
      </w:tblCellMar>
    </w:tblPr>
  </w:style>
  <w:style w:type="table" w:customStyle="1" w:styleId="40">
    <w:name w:val="4"/>
    <w:basedOn w:val="TableNormal1"/>
    <w:tblPr>
      <w:tblStyleRowBandSize w:val="1"/>
      <w:tblStyleColBandSize w:val="1"/>
      <w:tblInd w:w="0" w:type="dxa"/>
      <w:tblCellMar>
        <w:top w:w="0" w:type="dxa"/>
        <w:left w:w="0" w:type="dxa"/>
        <w:bottom w:w="0" w:type="dxa"/>
        <w:right w:w="0" w:type="dxa"/>
      </w:tblCellMar>
    </w:tblPr>
  </w:style>
  <w:style w:type="table" w:customStyle="1" w:styleId="30">
    <w:name w:val="3"/>
    <w:basedOn w:val="TableNormal2"/>
    <w:tblPr>
      <w:tblStyleRowBandSize w:val="1"/>
      <w:tblStyleColBandSize w:val="1"/>
      <w:tblCellMar>
        <w:top w:w="100" w:type="dxa"/>
        <w:left w:w="100" w:type="dxa"/>
        <w:bottom w:w="100" w:type="dxa"/>
        <w:right w:w="100" w:type="dxa"/>
      </w:tblCellMar>
    </w:tblPr>
  </w:style>
  <w:style w:type="table" w:customStyle="1" w:styleId="20">
    <w:name w:val="2"/>
    <w:basedOn w:val="TableNormal2"/>
    <w:tblPr>
      <w:tblStyleRowBandSize w:val="1"/>
      <w:tblStyleColBandSize w:val="1"/>
      <w:tblCellMar>
        <w:top w:w="0" w:type="dxa"/>
        <w:left w:w="0" w:type="dxa"/>
        <w:bottom w:w="0" w:type="dxa"/>
        <w:right w:w="0" w:type="dxa"/>
      </w:tblCellMar>
    </w:tblPr>
  </w:style>
  <w:style w:type="table" w:customStyle="1" w:styleId="10">
    <w:name w:val="1"/>
    <w:basedOn w:val="TableNormal2"/>
    <w:tblPr>
      <w:tblStyleRowBandSize w:val="1"/>
      <w:tblStyleColBandSize w:val="1"/>
      <w:tblCellMar>
        <w:top w:w="0" w:type="dxa"/>
        <w:left w:w="0" w:type="dxa"/>
        <w:bottom w:w="0" w:type="dxa"/>
        <w:right w:w="0" w:type="dxa"/>
      </w:tblCellMar>
    </w:tblPr>
  </w:style>
  <w:style w:type="paragraph" w:styleId="a6">
    <w:name w:val="Normal (Web)"/>
    <w:basedOn w:val="a"/>
    <w:uiPriority w:val="99"/>
    <w:unhideWhenUsed/>
    <w:rsid w:val="009300B3"/>
    <w:pPr>
      <w:spacing w:before="100" w:beforeAutospacing="1" w:after="100" w:afterAutospacing="1"/>
    </w:pPr>
    <w:rPr>
      <w:rFonts w:cs="Times New Roman"/>
      <w:color w:val="auto"/>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Arial Unicode MS"/>
      <w:color w:val="000000"/>
      <w:u w:color="00000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styleId="a4">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1155CC"/>
      <w:u w:val="single" w:color="1155CC"/>
      <w:lang w:val="en-US"/>
    </w:rPr>
  </w:style>
  <w:style w:type="character" w:customStyle="1" w:styleId="Hyperlink1">
    <w:name w:val="Hyperlink.1"/>
    <w:basedOn w:val="None"/>
    <w:rPr>
      <w:rFonts w:ascii="Times New Roman" w:eastAsia="Times New Roman" w:hAnsi="Times New Roman" w:cs="Times New Roman"/>
      <w:sz w:val="22"/>
      <w:szCs w:val="22"/>
      <w:u w:val="single"/>
      <w:lang w:val="en-US"/>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60">
    <w:name w:val="6"/>
    <w:basedOn w:val="TableNormal1"/>
    <w:tblPr>
      <w:tblStyleRowBandSize w:val="1"/>
      <w:tblStyleColBandSize w:val="1"/>
      <w:tblInd w:w="0" w:type="dxa"/>
      <w:tblCellMar>
        <w:top w:w="0" w:type="dxa"/>
        <w:left w:w="0" w:type="dxa"/>
        <w:bottom w:w="0" w:type="dxa"/>
        <w:right w:w="0" w:type="dxa"/>
      </w:tblCellMar>
    </w:tblPr>
  </w:style>
  <w:style w:type="table" w:customStyle="1" w:styleId="50">
    <w:name w:val="5"/>
    <w:basedOn w:val="TableNormal1"/>
    <w:tblPr>
      <w:tblStyleRowBandSize w:val="1"/>
      <w:tblStyleColBandSize w:val="1"/>
      <w:tblInd w:w="0" w:type="dxa"/>
      <w:tblCellMar>
        <w:top w:w="0" w:type="dxa"/>
        <w:left w:w="0" w:type="dxa"/>
        <w:bottom w:w="0" w:type="dxa"/>
        <w:right w:w="0" w:type="dxa"/>
      </w:tblCellMar>
    </w:tblPr>
  </w:style>
  <w:style w:type="table" w:customStyle="1" w:styleId="40">
    <w:name w:val="4"/>
    <w:basedOn w:val="TableNormal1"/>
    <w:tblPr>
      <w:tblStyleRowBandSize w:val="1"/>
      <w:tblStyleColBandSize w:val="1"/>
      <w:tblInd w:w="0" w:type="dxa"/>
      <w:tblCellMar>
        <w:top w:w="0" w:type="dxa"/>
        <w:left w:w="0" w:type="dxa"/>
        <w:bottom w:w="0" w:type="dxa"/>
        <w:right w:w="0" w:type="dxa"/>
      </w:tblCellMar>
    </w:tblPr>
  </w:style>
  <w:style w:type="table" w:customStyle="1" w:styleId="30">
    <w:name w:val="3"/>
    <w:basedOn w:val="TableNormal2"/>
    <w:tblPr>
      <w:tblStyleRowBandSize w:val="1"/>
      <w:tblStyleColBandSize w:val="1"/>
      <w:tblCellMar>
        <w:top w:w="100" w:type="dxa"/>
        <w:left w:w="100" w:type="dxa"/>
        <w:bottom w:w="100" w:type="dxa"/>
        <w:right w:w="100" w:type="dxa"/>
      </w:tblCellMar>
    </w:tblPr>
  </w:style>
  <w:style w:type="table" w:customStyle="1" w:styleId="20">
    <w:name w:val="2"/>
    <w:basedOn w:val="TableNormal2"/>
    <w:tblPr>
      <w:tblStyleRowBandSize w:val="1"/>
      <w:tblStyleColBandSize w:val="1"/>
      <w:tblCellMar>
        <w:top w:w="0" w:type="dxa"/>
        <w:left w:w="0" w:type="dxa"/>
        <w:bottom w:w="0" w:type="dxa"/>
        <w:right w:w="0" w:type="dxa"/>
      </w:tblCellMar>
    </w:tblPr>
  </w:style>
  <w:style w:type="table" w:customStyle="1" w:styleId="10">
    <w:name w:val="1"/>
    <w:basedOn w:val="TableNormal2"/>
    <w:tblPr>
      <w:tblStyleRowBandSize w:val="1"/>
      <w:tblStyleColBandSize w:val="1"/>
      <w:tblCellMar>
        <w:top w:w="0" w:type="dxa"/>
        <w:left w:w="0" w:type="dxa"/>
        <w:bottom w:w="0" w:type="dxa"/>
        <w:right w:w="0" w:type="dxa"/>
      </w:tblCellMar>
    </w:tblPr>
  </w:style>
  <w:style w:type="paragraph" w:styleId="a6">
    <w:name w:val="Normal (Web)"/>
    <w:basedOn w:val="a"/>
    <w:uiPriority w:val="99"/>
    <w:unhideWhenUsed/>
    <w:rsid w:val="009300B3"/>
    <w:pPr>
      <w:spacing w:before="100" w:beforeAutospacing="1" w:after="100" w:afterAutospacing="1"/>
    </w:pPr>
    <w:rPr>
      <w:rFonts w:cs="Times New Roman"/>
      <w:color w:val="auto"/>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78758">
      <w:bodyDiv w:val="1"/>
      <w:marLeft w:val="0"/>
      <w:marRight w:val="0"/>
      <w:marTop w:val="0"/>
      <w:marBottom w:val="0"/>
      <w:divBdr>
        <w:top w:val="none" w:sz="0" w:space="0" w:color="auto"/>
        <w:left w:val="none" w:sz="0" w:space="0" w:color="auto"/>
        <w:bottom w:val="none" w:sz="0" w:space="0" w:color="auto"/>
        <w:right w:val="none" w:sz="0" w:space="0" w:color="auto"/>
      </w:divBdr>
      <w:divsChild>
        <w:div w:id="305942077">
          <w:marLeft w:val="-1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istologyknmu.wixsite.com/info/gistologicheskie-sajt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tes.google.com/a/umich.edu/bluelink/curricula/anatomy-403?authuser=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channel/UCc_I2c2bUtO0p4DVeo6-Kxg" TargetMode="External"/><Relationship Id="rId5" Type="http://schemas.openxmlformats.org/officeDocument/2006/relationships/settings" Target="settings.xml"/><Relationship Id="rId15" Type="http://schemas.openxmlformats.org/officeDocument/2006/relationships/hyperlink" Target="http://www.histology-world.com/contents/contents.htm" TargetMode="External"/><Relationship Id="rId10" Type="http://schemas.openxmlformats.org/officeDocument/2006/relationships/hyperlink" Target="https://3d4medica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app.lecturio.com/%23/" TargetMode="External"/><Relationship Id="rId14" Type="http://schemas.openxmlformats.org/officeDocument/2006/relationships/hyperlink" Target="https://histologyknmu.wixsite.com/info/gistologicheskie-sajty"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h2bLLG7Z6bi8XG+umv814vWXUA==">AMUW2mXOlHPOV41DZCG65v0dI1fUl7L+VqQs8538V3nNM/olIXSfvS9uEFmzPf+NMUUB9ugLj3fqieY4dzIig6xxtKXh1Eu0EKhC3pF1TJ0/xggJRkan3sHi5laIKjDmKJMqN3WiI6e3SYu4fry1TYdMKGSKX7iitA==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2373</Words>
  <Characters>13530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Эльмира</cp:lastModifiedBy>
  <cp:revision>5</cp:revision>
  <cp:lastPrinted>2022-09-08T16:44:00Z</cp:lastPrinted>
  <dcterms:created xsi:type="dcterms:W3CDTF">2022-01-31T11:22:00Z</dcterms:created>
  <dcterms:modified xsi:type="dcterms:W3CDTF">2022-09-08T16:45:00Z</dcterms:modified>
</cp:coreProperties>
</file>